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221891">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BC22F3">
              <w:rPr>
                <w:rFonts w:ascii="仿宋_GB2312" w:eastAsia="仿宋_GB2312" w:hint="eastAsia"/>
                <w:bCs/>
                <w:sz w:val="32"/>
                <w:szCs w:val="32"/>
              </w:rPr>
              <w:t>大孔径CT模拟机维保</w:t>
            </w:r>
            <w:r w:rsidR="0031621B">
              <w:rPr>
                <w:rFonts w:ascii="仿宋_GB2312" w:eastAsia="仿宋_GB2312" w:hint="eastAsia"/>
                <w:bCs/>
                <w:sz w:val="32"/>
                <w:szCs w:val="32"/>
              </w:rPr>
              <w:t>服务</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1C0C4D">
              <w:rPr>
                <w:rFonts w:ascii="仿宋_GB2312" w:eastAsia="仿宋_GB2312" w:hAnsi="仿宋_GB2312" w:cs="仿宋_GB2312" w:hint="eastAsia"/>
                <w:kern w:val="0"/>
                <w:sz w:val="32"/>
                <w:szCs w:val="32"/>
                <w:u w:val="single"/>
              </w:rPr>
              <w:t>6</w:t>
            </w:r>
            <w:r w:rsidRPr="00204729">
              <w:rPr>
                <w:rFonts w:ascii="仿宋_GB2312" w:eastAsia="仿宋_GB2312" w:hAnsi="仿宋_GB2312" w:cs="仿宋_GB2312" w:hint="eastAsia"/>
                <w:kern w:val="0"/>
                <w:sz w:val="32"/>
                <w:szCs w:val="32"/>
                <w:u w:val="single"/>
              </w:rPr>
              <w:t>年</w:t>
            </w:r>
            <w:r w:rsidR="00BC22F3">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月</w:t>
            </w:r>
            <w:r w:rsidR="00221891">
              <w:rPr>
                <w:rFonts w:ascii="仿宋_GB2312" w:eastAsia="仿宋_GB2312" w:hAnsi="仿宋_GB2312" w:cs="仿宋_GB2312" w:hint="eastAsia"/>
                <w:kern w:val="0"/>
                <w:sz w:val="32"/>
                <w:szCs w:val="32"/>
                <w:u w:val="single"/>
              </w:rPr>
              <w:t>7</w:t>
            </w:r>
            <w:r w:rsidRPr="00204729">
              <w:rPr>
                <w:rFonts w:ascii="仿宋_GB2312" w:eastAsia="仿宋_GB2312" w:hAnsi="仿宋_GB2312" w:cs="仿宋_GB2312" w:hint="eastAsia"/>
                <w:kern w:val="0"/>
                <w:sz w:val="32"/>
                <w:szCs w:val="32"/>
                <w:u w:val="single"/>
              </w:rPr>
              <w:t>日至</w:t>
            </w:r>
            <w:r w:rsidR="0031621B">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月</w:t>
            </w:r>
            <w:r w:rsidR="00BC22F3">
              <w:rPr>
                <w:rFonts w:ascii="仿宋_GB2312" w:eastAsia="仿宋_GB2312" w:hAnsi="仿宋_GB2312" w:cs="仿宋_GB2312" w:hint="eastAsia"/>
                <w:kern w:val="0"/>
                <w:sz w:val="32"/>
                <w:szCs w:val="32"/>
                <w:u w:val="single"/>
              </w:rPr>
              <w:t>1</w:t>
            </w:r>
            <w:r w:rsidR="00221891">
              <w:rPr>
                <w:rFonts w:ascii="仿宋_GB2312" w:eastAsia="仿宋_GB2312" w:hAnsi="仿宋_GB2312" w:cs="仿宋_GB2312" w:hint="eastAsia"/>
                <w:kern w:val="0"/>
                <w:sz w:val="32"/>
                <w:szCs w:val="32"/>
                <w:u w:val="single"/>
              </w:rPr>
              <w:t>3</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1C0C4D">
              <w:rPr>
                <w:rFonts w:asciiTheme="minorHAnsi" w:eastAsia="仿宋_GB2312" w:hAnsiTheme="minorHAnsi" w:cs="仿宋_GB2312" w:hint="eastAsia"/>
                <w:kern w:val="0"/>
                <w:sz w:val="32"/>
                <w:szCs w:val="32"/>
                <w:u w:val="single"/>
              </w:rPr>
              <w:t>6</w:t>
            </w:r>
            <w:r w:rsidRPr="00204729">
              <w:rPr>
                <w:rFonts w:asciiTheme="minorHAnsi" w:eastAsia="仿宋_GB2312" w:hAnsiTheme="minorHAnsi" w:cs="仿宋_GB2312" w:hint="eastAsia"/>
                <w:kern w:val="0"/>
                <w:sz w:val="32"/>
                <w:szCs w:val="32"/>
                <w:u w:val="single"/>
              </w:rPr>
              <w:t>年</w:t>
            </w:r>
            <w:r w:rsidR="0031621B">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月</w:t>
            </w:r>
            <w:r w:rsidR="0031621B">
              <w:rPr>
                <w:rFonts w:asciiTheme="minorHAnsi" w:eastAsia="仿宋_GB2312" w:hAnsiTheme="minorHAnsi" w:cs="仿宋_GB2312" w:hint="eastAsia"/>
                <w:kern w:val="0"/>
                <w:sz w:val="32"/>
                <w:szCs w:val="32"/>
                <w:u w:val="single"/>
              </w:rPr>
              <w:t>1</w:t>
            </w:r>
            <w:r w:rsidR="00BC22F3">
              <w:rPr>
                <w:rFonts w:asciiTheme="minorHAnsi" w:eastAsia="仿宋_GB2312" w:hAnsiTheme="minorHAnsi" w:cs="仿宋_GB2312" w:hint="eastAsia"/>
                <w:kern w:val="0"/>
                <w:sz w:val="32"/>
                <w:szCs w:val="32"/>
                <w:u w:val="single"/>
              </w:rPr>
              <w:t>4</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000F6A" w:rsidRPr="00000F6A" w:rsidRDefault="00000F6A" w:rsidP="00000F6A">
            <w:pPr>
              <w:spacing w:line="440" w:lineRule="exact"/>
              <w:rPr>
                <w:rFonts w:ascii="仿宋_GB2312" w:eastAsia="仿宋_GB2312" w:hAnsi="仿宋_GB2312" w:cs="仿宋_GB2312"/>
                <w:sz w:val="32"/>
                <w:szCs w:val="32"/>
              </w:rPr>
            </w:pPr>
            <w:r w:rsidRPr="00000F6A">
              <w:rPr>
                <w:rFonts w:ascii="仿宋_GB2312" w:eastAsia="仿宋_GB2312" w:hAnsi="仿宋_GB2312" w:cs="仿宋_GB2312" w:hint="eastAsia"/>
                <w:sz w:val="32"/>
                <w:szCs w:val="32"/>
              </w:rPr>
              <w:t>有意向参与的按照附件操作要求进行线上报名。</w:t>
            </w:r>
          </w:p>
          <w:p w:rsidR="00000F6A" w:rsidRPr="00000F6A" w:rsidRDefault="00000F6A" w:rsidP="00000F6A">
            <w:pPr>
              <w:spacing w:line="440" w:lineRule="exact"/>
              <w:rPr>
                <w:rFonts w:ascii="仿宋_GB2312" w:eastAsia="仿宋_GB2312" w:hAnsi="仿宋_GB2312" w:cs="仿宋_GB2312"/>
                <w:sz w:val="32"/>
                <w:szCs w:val="32"/>
              </w:rPr>
            </w:pPr>
            <w:r w:rsidRPr="00000F6A">
              <w:rPr>
                <w:rFonts w:ascii="仿宋_GB2312" w:eastAsia="仿宋_GB2312" w:hAnsi="仿宋_GB2312" w:cs="仿宋_GB2312" w:hint="eastAsia"/>
                <w:sz w:val="32"/>
                <w:szCs w:val="32"/>
              </w:rPr>
              <w:t>调研会现场提交纸质调研文件正本</w:t>
            </w:r>
            <w:r w:rsidRPr="00000F6A">
              <w:rPr>
                <w:rFonts w:ascii="仿宋_GB2312" w:eastAsia="仿宋_GB2312" w:hAnsi="仿宋_GB2312" w:cs="仿宋_GB2312" w:hint="eastAsia"/>
                <w:sz w:val="32"/>
                <w:szCs w:val="32"/>
                <w:u w:val="single"/>
              </w:rPr>
              <w:t xml:space="preserve">  1</w:t>
            </w:r>
            <w:r w:rsidRPr="00000F6A">
              <w:rPr>
                <w:rFonts w:ascii="仿宋_GB2312" w:eastAsia="仿宋_GB2312" w:hAnsi="仿宋_GB2312" w:cs="仿宋_GB2312" w:hint="eastAsia"/>
                <w:sz w:val="32"/>
                <w:szCs w:val="32"/>
              </w:rPr>
              <w:t>份，副本</w:t>
            </w:r>
            <w:r w:rsidRPr="00000F6A">
              <w:rPr>
                <w:rFonts w:ascii="仿宋_GB2312" w:eastAsia="仿宋_GB2312" w:hAnsi="仿宋_GB2312" w:cs="仿宋_GB2312" w:hint="eastAsia"/>
                <w:sz w:val="32"/>
                <w:szCs w:val="32"/>
                <w:u w:val="single"/>
              </w:rPr>
              <w:t>2</w:t>
            </w:r>
            <w:r w:rsidRPr="00000F6A">
              <w:rPr>
                <w:rFonts w:ascii="仿宋_GB2312" w:eastAsia="仿宋_GB2312" w:hAnsi="仿宋_GB2312" w:cs="仿宋_GB2312" w:hint="eastAsia"/>
                <w:sz w:val="32"/>
                <w:szCs w:val="32"/>
              </w:rPr>
              <w:t>份。胶装并密封加盖投标人公章。文件未胶装将视为无效。</w:t>
            </w:r>
          </w:p>
          <w:p w:rsidR="0088754F" w:rsidRPr="00000F6A" w:rsidRDefault="0088754F" w:rsidP="0088754F">
            <w:pPr>
              <w:spacing w:line="440" w:lineRule="exact"/>
              <w:rPr>
                <w:rFonts w:ascii="仿宋_GB2312" w:eastAsia="仿宋_GB2312" w:hAnsi="仿宋_GB2312" w:cs="仿宋_GB2312"/>
                <w:sz w:val="32"/>
                <w:szCs w:val="32"/>
              </w:rPr>
            </w:pP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Default="00077212" w:rsidP="00077212">
      <w:pPr>
        <w:pStyle w:val="a0"/>
      </w:pPr>
    </w:p>
    <w:p w:rsidR="00211A9D" w:rsidRPr="00077212" w:rsidRDefault="00211A9D"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10014"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5824"/>
        <w:gridCol w:w="1134"/>
        <w:gridCol w:w="1701"/>
      </w:tblGrid>
      <w:tr w:rsidR="00804698" w:rsidTr="00E920BA">
        <w:trPr>
          <w:trHeight w:hRule="exact" w:val="520"/>
        </w:trPr>
        <w:tc>
          <w:tcPr>
            <w:tcW w:w="1355" w:type="dxa"/>
            <w:vAlign w:val="center"/>
          </w:tcPr>
          <w:p w:rsidR="00804698" w:rsidRDefault="00FA629B" w:rsidP="0022189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5824" w:type="dxa"/>
            <w:vAlign w:val="center"/>
          </w:tcPr>
          <w:p w:rsidR="00804698" w:rsidRDefault="00FA629B" w:rsidP="0022189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134" w:type="dxa"/>
            <w:vAlign w:val="center"/>
          </w:tcPr>
          <w:p w:rsidR="00804698" w:rsidRDefault="00FA629B" w:rsidP="0022189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701" w:type="dxa"/>
            <w:vAlign w:val="center"/>
          </w:tcPr>
          <w:p w:rsidR="00804698" w:rsidRDefault="00FA629B" w:rsidP="0022189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A72645" w:rsidTr="00E920BA">
        <w:trPr>
          <w:trHeight w:hRule="exact" w:val="1122"/>
        </w:trPr>
        <w:tc>
          <w:tcPr>
            <w:tcW w:w="1355" w:type="dxa"/>
            <w:shd w:val="clear" w:color="auto" w:fill="auto"/>
            <w:vAlign w:val="center"/>
          </w:tcPr>
          <w:p w:rsidR="00A72645" w:rsidRDefault="00A72645" w:rsidP="0022189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tc>
        <w:tc>
          <w:tcPr>
            <w:tcW w:w="5824" w:type="dxa"/>
            <w:shd w:val="clear" w:color="auto" w:fill="FFFFFF"/>
            <w:vAlign w:val="center"/>
          </w:tcPr>
          <w:p w:rsidR="00E920BA" w:rsidRPr="00BC22F3" w:rsidRDefault="00BC22F3" w:rsidP="00BC22F3">
            <w:pPr>
              <w:shd w:val="solid" w:color="FFFFFF" w:fill="auto"/>
              <w:autoSpaceDN w:val="0"/>
              <w:spacing w:line="400" w:lineRule="exact"/>
              <w:jc w:val="center"/>
              <w:rPr>
                <w:rFonts w:ascii="仿宋" w:eastAsia="仿宋" w:hAnsi="仿宋" w:cs="仿宋"/>
                <w:bCs/>
                <w:color w:val="000000"/>
                <w:sz w:val="32"/>
                <w:szCs w:val="32"/>
                <w:shd w:val="clear" w:color="auto" w:fill="FFFFFF"/>
              </w:rPr>
            </w:pPr>
            <w:r>
              <w:rPr>
                <w:rFonts w:ascii="仿宋" w:eastAsia="仿宋" w:hAnsi="仿宋" w:cs="仿宋" w:hint="eastAsia"/>
                <w:bCs/>
                <w:color w:val="000000"/>
                <w:sz w:val="32"/>
                <w:szCs w:val="32"/>
                <w:shd w:val="clear" w:color="auto" w:fill="FFFFFF"/>
              </w:rPr>
              <w:t>大孔径CT模拟机</w:t>
            </w:r>
            <w:r w:rsidRPr="00BC22F3">
              <w:rPr>
                <w:rFonts w:ascii="仿宋" w:eastAsia="仿宋" w:hAnsi="仿宋" w:cs="仿宋" w:hint="eastAsia"/>
                <w:bCs/>
                <w:color w:val="000000"/>
                <w:sz w:val="32"/>
                <w:szCs w:val="32"/>
                <w:shd w:val="clear" w:color="auto" w:fill="FFFFFF"/>
              </w:rPr>
              <w:t>（2</w:t>
            </w:r>
            <w:r>
              <w:rPr>
                <w:rFonts w:ascii="仿宋" w:eastAsia="仿宋" w:hAnsi="仿宋" w:cs="仿宋" w:hint="eastAsia"/>
                <w:bCs/>
                <w:color w:val="000000"/>
                <w:sz w:val="32"/>
                <w:szCs w:val="32"/>
                <w:shd w:val="clear" w:color="auto" w:fill="FFFFFF"/>
              </w:rPr>
              <w:t>台</w:t>
            </w:r>
            <w:r w:rsidRPr="00BC22F3">
              <w:rPr>
                <w:rFonts w:ascii="仿宋" w:eastAsia="仿宋" w:hAnsi="仿宋" w:cs="仿宋" w:hint="eastAsia"/>
                <w:bCs/>
                <w:color w:val="000000"/>
                <w:sz w:val="32"/>
                <w:szCs w:val="32"/>
                <w:shd w:val="clear" w:color="auto" w:fill="FFFFFF"/>
              </w:rPr>
              <w:t>）</w:t>
            </w:r>
            <w:r>
              <w:rPr>
                <w:rFonts w:ascii="仿宋" w:eastAsia="仿宋" w:hAnsi="仿宋" w:cs="仿宋" w:hint="eastAsia"/>
                <w:bCs/>
                <w:color w:val="000000"/>
                <w:sz w:val="32"/>
                <w:szCs w:val="32"/>
                <w:shd w:val="clear" w:color="auto" w:fill="FFFFFF"/>
              </w:rPr>
              <w:t>维保</w:t>
            </w:r>
            <w:r w:rsidR="0031621B">
              <w:rPr>
                <w:rFonts w:ascii="仿宋" w:eastAsia="仿宋" w:hAnsi="仿宋" w:cs="仿宋" w:hint="eastAsia"/>
                <w:bCs/>
                <w:color w:val="000000"/>
                <w:sz w:val="32"/>
                <w:szCs w:val="32"/>
                <w:shd w:val="clear" w:color="auto" w:fill="FFFFFF"/>
              </w:rPr>
              <w:t>服务</w:t>
            </w:r>
          </w:p>
        </w:tc>
        <w:tc>
          <w:tcPr>
            <w:tcW w:w="1134" w:type="dxa"/>
            <w:vAlign w:val="center"/>
          </w:tcPr>
          <w:p w:rsidR="00A72645" w:rsidRDefault="00E920BA" w:rsidP="00BC509D">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73426F">
              <w:rPr>
                <w:rFonts w:ascii="仿宋_GB2312" w:eastAsia="仿宋_GB2312" w:hAnsi="仿宋_GB2312" w:cs="仿宋_GB2312" w:hint="eastAsia"/>
                <w:color w:val="000000"/>
                <w:sz w:val="28"/>
                <w:szCs w:val="28"/>
              </w:rPr>
              <w:t>年</w:t>
            </w:r>
          </w:p>
        </w:tc>
        <w:tc>
          <w:tcPr>
            <w:tcW w:w="1701" w:type="dxa"/>
            <w:vAlign w:val="center"/>
          </w:tcPr>
          <w:p w:rsidR="00A72645" w:rsidRDefault="00BC22F3" w:rsidP="00BC509D">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90</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BC22F3">
        <w:rPr>
          <w:rFonts w:ascii="仿宋_GB2312" w:hAnsi="仿宋_GB2312" w:cs="仿宋_GB2312" w:hint="eastAsia"/>
          <w:bCs/>
          <w:sz w:val="32"/>
          <w:szCs w:val="32"/>
        </w:rPr>
        <w:t>大孔径CT模拟机维保</w:t>
      </w:r>
      <w:r w:rsidR="0031621B">
        <w:rPr>
          <w:rFonts w:ascii="仿宋_GB2312" w:hAnsi="仿宋_GB2312" w:cs="仿宋_GB2312" w:hint="eastAsia"/>
          <w:bCs/>
          <w:sz w:val="32"/>
          <w:szCs w:val="32"/>
        </w:rPr>
        <w:t>服务</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22189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BC22F3" w:rsidP="0073426F">
            <w:pPr>
              <w:spacing w:line="400" w:lineRule="exact"/>
              <w:rPr>
                <w:rFonts w:ascii="仿宋_GB2312" w:eastAsia="仿宋_GB2312" w:hAnsi="宋体" w:cs="仿宋_GB2312"/>
                <w:sz w:val="28"/>
                <w:szCs w:val="28"/>
              </w:rPr>
            </w:pPr>
            <w:r>
              <w:rPr>
                <w:rFonts w:ascii="仿宋_GB2312" w:eastAsia="仿宋_GB2312" w:hAnsi="宋体" w:cs="仿宋_GB2312" w:hint="eastAsia"/>
                <w:bCs/>
                <w:color w:val="000000"/>
                <w:sz w:val="28"/>
                <w:szCs w:val="28"/>
              </w:rPr>
              <w:t>大孔径CT模拟机维保</w:t>
            </w:r>
            <w:r w:rsidR="0031621B">
              <w:rPr>
                <w:rFonts w:ascii="仿宋_GB2312" w:eastAsia="仿宋_GB2312" w:hAnsi="宋体" w:cs="仿宋_GB2312" w:hint="eastAsia"/>
                <w:bCs/>
                <w:color w:val="000000"/>
                <w:sz w:val="28"/>
                <w:szCs w:val="28"/>
              </w:rPr>
              <w:t>服务</w:t>
            </w:r>
            <w:r w:rsidR="00F47B8A" w:rsidRPr="00A11625">
              <w:rPr>
                <w:rFonts w:ascii="仿宋_GB2312" w:eastAsia="仿宋_GB2312" w:hAnsi="宋体" w:cs="仿宋_GB2312" w:hint="eastAsia"/>
                <w:bCs/>
                <w:color w:val="000000"/>
                <w:sz w:val="28"/>
                <w:szCs w:val="28"/>
              </w:rPr>
              <w:t>（</w:t>
            </w:r>
            <w:r w:rsidR="0073426F">
              <w:rPr>
                <w:rFonts w:ascii="仿宋_GB2312" w:eastAsia="仿宋_GB2312" w:hAnsi="宋体" w:cs="仿宋_GB2312" w:hint="eastAsia"/>
                <w:bCs/>
                <w:color w:val="000000"/>
                <w:sz w:val="28"/>
                <w:szCs w:val="28"/>
              </w:rPr>
              <w:t>1年</w:t>
            </w:r>
            <w:r w:rsidR="00F47B8A" w:rsidRPr="00A11625">
              <w:rPr>
                <w:rFonts w:ascii="仿宋_GB2312" w:eastAsia="仿宋_GB2312" w:hAnsi="宋体" w:cs="仿宋_GB2312" w:hint="eastAsia"/>
                <w:bCs/>
                <w:color w:val="000000"/>
                <w:sz w:val="28"/>
                <w:szCs w:val="28"/>
              </w:rPr>
              <w:t>）</w:t>
            </w:r>
          </w:p>
        </w:tc>
        <w:tc>
          <w:tcPr>
            <w:tcW w:w="7229" w:type="dxa"/>
          </w:tcPr>
          <w:p w:rsidR="00561400" w:rsidRPr="00561400" w:rsidRDefault="00561400" w:rsidP="00561400">
            <w:pPr>
              <w:pStyle w:val="a0"/>
              <w:spacing w:line="440" w:lineRule="exact"/>
              <w:ind w:firstLine="0"/>
            </w:pPr>
            <w:r w:rsidRPr="00561400">
              <w:rPr>
                <w:rFonts w:hint="eastAsia"/>
              </w:rPr>
              <w:t>1.</w:t>
            </w:r>
            <w:r w:rsidRPr="00561400">
              <w:rPr>
                <w:rFonts w:hint="eastAsia"/>
              </w:rPr>
              <w:t>供应商需提供飞利浦大孔径</w:t>
            </w:r>
            <w:r w:rsidRPr="00561400">
              <w:rPr>
                <w:rFonts w:hint="eastAsia"/>
              </w:rPr>
              <w:t>CT</w:t>
            </w:r>
            <w:r w:rsidRPr="00561400">
              <w:rPr>
                <w:rFonts w:hint="eastAsia"/>
              </w:rPr>
              <w:t>标准保修：不限次人工，备件；备件包含：如高压、重建柜、电源、主板、探测器、</w:t>
            </w:r>
            <w:r w:rsidRPr="00561400">
              <w:rPr>
                <w:rFonts w:hint="eastAsia"/>
              </w:rPr>
              <w:t>CT</w:t>
            </w:r>
            <w:r w:rsidRPr="00561400">
              <w:rPr>
                <w:rFonts w:hint="eastAsia"/>
              </w:rPr>
              <w:t>床、激光灯、高压注射器等。保修不含球管。</w:t>
            </w:r>
          </w:p>
          <w:p w:rsidR="00561400" w:rsidRPr="00561400" w:rsidRDefault="00561400" w:rsidP="00561400">
            <w:pPr>
              <w:pStyle w:val="a0"/>
              <w:spacing w:line="440" w:lineRule="exact"/>
              <w:ind w:firstLine="0"/>
            </w:pPr>
            <w:r w:rsidRPr="00561400">
              <w:rPr>
                <w:rFonts w:hint="eastAsia"/>
              </w:rPr>
              <w:t>2.</w:t>
            </w:r>
            <w:r w:rsidRPr="00561400">
              <w:rPr>
                <w:rFonts w:hint="eastAsia"/>
              </w:rPr>
              <w:t>供应商需配备至少</w:t>
            </w:r>
            <w:r w:rsidRPr="00561400">
              <w:rPr>
                <w:rFonts w:hint="eastAsia"/>
              </w:rPr>
              <w:t>2</w:t>
            </w:r>
            <w:r w:rsidRPr="00561400">
              <w:rPr>
                <w:rFonts w:hint="eastAsia"/>
              </w:rPr>
              <w:t>名的飞利浦</w:t>
            </w:r>
            <w:r w:rsidRPr="00561400">
              <w:rPr>
                <w:rFonts w:hint="eastAsia"/>
              </w:rPr>
              <w:t>brilliance bigbore CT</w:t>
            </w:r>
            <w:r w:rsidRPr="00561400">
              <w:rPr>
                <w:rFonts w:hint="eastAsia"/>
              </w:rPr>
              <w:t>维修工程师，供应商需提供经原厂技术培训认证的技术培训结业证书复印件。</w:t>
            </w:r>
            <w:r w:rsidRPr="00561400">
              <w:t>提供原厂官方查询链接和工程师资料查询截图。</w:t>
            </w:r>
          </w:p>
          <w:p w:rsidR="00561400" w:rsidRPr="00561400" w:rsidRDefault="00561400" w:rsidP="00561400">
            <w:pPr>
              <w:pStyle w:val="a0"/>
              <w:spacing w:line="440" w:lineRule="exact"/>
              <w:ind w:firstLine="0"/>
            </w:pPr>
            <w:r w:rsidRPr="00561400">
              <w:rPr>
                <w:rFonts w:hint="eastAsia"/>
              </w:rPr>
              <w:t>3.</w:t>
            </w:r>
            <w:r w:rsidRPr="00561400">
              <w:rPr>
                <w:rFonts w:hint="eastAsia"/>
              </w:rPr>
              <w:t>供应商须保证提供的备件为原厂备件，备件供应</w:t>
            </w:r>
            <w:r w:rsidRPr="00561400">
              <w:rPr>
                <w:rFonts w:hint="eastAsia"/>
              </w:rPr>
              <w:t>100%</w:t>
            </w:r>
            <w:r w:rsidRPr="00561400">
              <w:rPr>
                <w:rFonts w:hint="eastAsia"/>
              </w:rPr>
              <w:t>保障。供应商需提供证明文件或采购文件。</w:t>
            </w:r>
          </w:p>
          <w:p w:rsidR="00561400" w:rsidRPr="00561400" w:rsidRDefault="00561400" w:rsidP="00561400">
            <w:pPr>
              <w:pStyle w:val="a0"/>
              <w:spacing w:line="440" w:lineRule="exact"/>
              <w:ind w:firstLine="0"/>
            </w:pPr>
            <w:r w:rsidRPr="00561400">
              <w:rPr>
                <w:rFonts w:hint="eastAsia"/>
              </w:rPr>
              <w:t>4.</w:t>
            </w:r>
            <w:r w:rsidRPr="00561400">
              <w:rPr>
                <w:rFonts w:hint="eastAsia"/>
              </w:rPr>
              <w:t>供应商须能合法获得、使用在有效期内的原厂故障诊断软件平台</w:t>
            </w:r>
            <w:r w:rsidRPr="00561400">
              <w:rPr>
                <w:rFonts w:hint="eastAsia"/>
              </w:rPr>
              <w:t>,</w:t>
            </w:r>
            <w:r w:rsidRPr="00561400">
              <w:rPr>
                <w:rFonts w:hint="eastAsia"/>
              </w:rPr>
              <w:t>并保证不违反国家有关知识产权的法律规定。供应商需提供证明文件。</w:t>
            </w:r>
          </w:p>
          <w:p w:rsidR="00561400" w:rsidRPr="00561400" w:rsidRDefault="00561400" w:rsidP="00561400">
            <w:pPr>
              <w:pStyle w:val="a0"/>
              <w:spacing w:line="440" w:lineRule="exact"/>
              <w:ind w:firstLine="0"/>
            </w:pPr>
            <w:r w:rsidRPr="00561400">
              <w:rPr>
                <w:rFonts w:hint="eastAsia"/>
              </w:rPr>
              <w:t>5.</w:t>
            </w:r>
            <w:r w:rsidRPr="00561400">
              <w:t>保修期内设备的开机率：</w:t>
            </w:r>
            <w:r w:rsidRPr="00561400">
              <w:t>≥95</w:t>
            </w:r>
            <w:r w:rsidRPr="00561400">
              <w:t>％（按</w:t>
            </w:r>
            <w:r w:rsidRPr="00561400">
              <w:rPr>
                <w:rFonts w:hint="eastAsia"/>
              </w:rPr>
              <w:t>医院实际工作日</w:t>
            </w:r>
            <w:r w:rsidRPr="00561400">
              <w:t>计算）</w:t>
            </w:r>
          </w:p>
          <w:p w:rsidR="00561400" w:rsidRPr="00561400" w:rsidRDefault="00561400" w:rsidP="00561400">
            <w:pPr>
              <w:pStyle w:val="a0"/>
              <w:spacing w:line="440" w:lineRule="exact"/>
              <w:ind w:firstLine="0"/>
            </w:pPr>
            <w:r w:rsidRPr="00561400">
              <w:rPr>
                <w:rFonts w:hint="eastAsia"/>
              </w:rPr>
              <w:t>6.</w:t>
            </w:r>
            <w:r w:rsidRPr="00561400">
              <w:rPr>
                <w:rFonts w:hint="eastAsia"/>
              </w:rPr>
              <w:t>服务期内，供应商须提供</w:t>
            </w:r>
            <w:r w:rsidRPr="00561400">
              <w:rPr>
                <w:rFonts w:hint="eastAsia"/>
              </w:rPr>
              <w:t>24</w:t>
            </w:r>
            <w:r w:rsidRPr="00561400">
              <w:rPr>
                <w:rFonts w:hint="eastAsia"/>
              </w:rPr>
              <w:t>小时×</w:t>
            </w:r>
            <w:r w:rsidRPr="00561400">
              <w:rPr>
                <w:rFonts w:hint="eastAsia"/>
              </w:rPr>
              <w:t>365</w:t>
            </w:r>
            <w:r w:rsidRPr="00561400">
              <w:rPr>
                <w:rFonts w:hint="eastAsia"/>
              </w:rPr>
              <w:t>天热线支持的报修电话。</w:t>
            </w:r>
          </w:p>
          <w:p w:rsidR="00561400" w:rsidRPr="00561400" w:rsidRDefault="00561400" w:rsidP="00561400">
            <w:pPr>
              <w:pStyle w:val="a0"/>
              <w:spacing w:line="440" w:lineRule="exact"/>
              <w:ind w:firstLine="0"/>
            </w:pPr>
            <w:r w:rsidRPr="00561400">
              <w:rPr>
                <w:rFonts w:hint="eastAsia"/>
              </w:rPr>
              <w:t>7.</w:t>
            </w:r>
            <w:r w:rsidRPr="00561400">
              <w:rPr>
                <w:rFonts w:hint="eastAsia"/>
              </w:rPr>
              <w:t>在拨打报修电话后，供应商须在</w:t>
            </w:r>
            <w:r w:rsidRPr="00561400">
              <w:rPr>
                <w:rFonts w:hint="eastAsia"/>
              </w:rPr>
              <w:t>1</w:t>
            </w:r>
            <w:r w:rsidRPr="00561400">
              <w:rPr>
                <w:rFonts w:hint="eastAsia"/>
              </w:rPr>
              <w:t>小时内电话响应，并给予在线技术支持、答疑和指导采购人排除简单的故障。在确定需要现场维修情况下，</w:t>
            </w:r>
            <w:r w:rsidRPr="00561400">
              <w:rPr>
                <w:rFonts w:hint="eastAsia"/>
              </w:rPr>
              <w:t>2</w:t>
            </w:r>
            <w:r w:rsidRPr="00561400">
              <w:rPr>
                <w:rFonts w:hint="eastAsia"/>
              </w:rPr>
              <w:t>日内（含周末及法定节假日）派遣工程师到达现场进行维修。</w:t>
            </w:r>
          </w:p>
          <w:p w:rsidR="00561400" w:rsidRPr="00561400" w:rsidRDefault="00561400" w:rsidP="00561400">
            <w:pPr>
              <w:pStyle w:val="a0"/>
              <w:spacing w:line="440" w:lineRule="exact"/>
              <w:ind w:firstLine="0"/>
            </w:pPr>
            <w:r w:rsidRPr="00561400">
              <w:rPr>
                <w:rFonts w:hint="eastAsia"/>
              </w:rPr>
              <w:t xml:space="preserve">8. </w:t>
            </w:r>
            <w:r w:rsidRPr="00561400">
              <w:rPr>
                <w:rFonts w:hint="eastAsia"/>
              </w:rPr>
              <w:t>供应商有提供原厂球管的能力，提供球管采购合同、合格证等复印件。</w:t>
            </w:r>
          </w:p>
          <w:p w:rsidR="00561400" w:rsidRPr="00561400" w:rsidRDefault="00561400" w:rsidP="00561400">
            <w:pPr>
              <w:pStyle w:val="a0"/>
              <w:spacing w:line="440" w:lineRule="exact"/>
              <w:ind w:firstLine="0"/>
            </w:pPr>
            <w:r w:rsidRPr="00561400">
              <w:rPr>
                <w:rFonts w:hint="eastAsia"/>
              </w:rPr>
              <w:t xml:space="preserve">9. </w:t>
            </w:r>
            <w:r w:rsidRPr="00561400">
              <w:rPr>
                <w:rFonts w:hint="eastAsia"/>
              </w:rPr>
              <w:t>供应商能够及时合法获取原厂系统安全性、完善性软硬件升级通知并免费提供原厂系统安全性、完善性软硬件升级服务，提供承诺函。</w:t>
            </w:r>
          </w:p>
          <w:p w:rsidR="00561400" w:rsidRPr="00561400" w:rsidRDefault="00561400" w:rsidP="00561400">
            <w:pPr>
              <w:pStyle w:val="a0"/>
              <w:spacing w:line="440" w:lineRule="exact"/>
              <w:ind w:firstLine="0"/>
            </w:pPr>
            <w:r w:rsidRPr="00561400">
              <w:rPr>
                <w:rFonts w:hint="eastAsia"/>
              </w:rPr>
              <w:t>10.</w:t>
            </w:r>
            <w:r w:rsidRPr="00561400">
              <w:rPr>
                <w:rFonts w:hint="eastAsia"/>
              </w:rPr>
              <w:t>服务期内，每年提供每台设备至少</w:t>
            </w:r>
            <w:r w:rsidRPr="00561400">
              <w:rPr>
                <w:rFonts w:hint="eastAsia"/>
              </w:rPr>
              <w:t>3</w:t>
            </w:r>
            <w:r w:rsidRPr="00561400">
              <w:rPr>
                <w:rFonts w:hint="eastAsia"/>
              </w:rPr>
              <w:t>次保养，并提供符合原厂技术要求的一份书面报告送设备管理部门备案保养报告。设备定期保养包含但不限于如</w:t>
            </w:r>
            <w:r w:rsidRPr="00561400">
              <w:rPr>
                <w:rFonts w:hint="eastAsia"/>
              </w:rPr>
              <w:lastRenderedPageBreak/>
              <w:t>下项目：设备清洁、系统性能测试及校准等。</w:t>
            </w:r>
          </w:p>
          <w:p w:rsidR="00561400" w:rsidRPr="00561400" w:rsidRDefault="00561400" w:rsidP="00561400">
            <w:pPr>
              <w:pStyle w:val="a0"/>
              <w:spacing w:line="440" w:lineRule="exact"/>
              <w:ind w:firstLine="0"/>
            </w:pPr>
            <w:r w:rsidRPr="00561400">
              <w:rPr>
                <w:rFonts w:hint="eastAsia"/>
              </w:rPr>
              <w:t>11.</w:t>
            </w:r>
            <w:r w:rsidRPr="00561400">
              <w:t>供应商须提供相应设备稳定性检测报告。维修、质控工具须定期校正，并提供相应的校正证明材料。</w:t>
            </w:r>
          </w:p>
          <w:p w:rsidR="00561400" w:rsidRPr="00561400" w:rsidRDefault="00561400" w:rsidP="00561400">
            <w:pPr>
              <w:pStyle w:val="a0"/>
              <w:spacing w:line="440" w:lineRule="exact"/>
              <w:ind w:firstLine="0"/>
            </w:pPr>
            <w:r w:rsidRPr="00561400">
              <w:t xml:space="preserve">12. </w:t>
            </w:r>
            <w:r w:rsidRPr="00561400">
              <w:t>设备故障维修后，因硬件更换及软件变更或升级，供应商能够针对变更或升级的软硬件，重新组织对采购人相关操作人员和技术人员进行培训。</w:t>
            </w:r>
          </w:p>
          <w:p w:rsidR="00F47B8A" w:rsidRPr="0031621B" w:rsidRDefault="00561400" w:rsidP="00561400">
            <w:pPr>
              <w:pStyle w:val="a0"/>
              <w:spacing w:line="440" w:lineRule="exact"/>
              <w:ind w:firstLine="0"/>
            </w:pPr>
            <w:r w:rsidRPr="00561400">
              <w:t>13.</w:t>
            </w:r>
            <w:r w:rsidRPr="00561400">
              <w:t>供应商可视自身能力在投标文件中提供更优、更合理的维修服务承诺。</w:t>
            </w:r>
          </w:p>
        </w:tc>
      </w:tr>
    </w:tbl>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lastRenderedPageBreak/>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000F6A" w:rsidRPr="00000F6A" w:rsidRDefault="00000F6A" w:rsidP="00000F6A">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000F6A">
        <w:rPr>
          <w:rFonts w:ascii="仿宋_GB2312" w:eastAsia="仿宋_GB2312" w:hAnsiTheme="minorEastAsia" w:cs="仿宋_GB2312" w:hint="eastAsia"/>
          <w:bCs/>
          <w:sz w:val="32"/>
          <w:szCs w:val="32"/>
          <w:shd w:val="clear" w:color="auto" w:fill="FFFFFF"/>
        </w:rPr>
        <w:t>1、报名请按照附件线上报名教程要求上传携带加盖公章的项目文件回执单（pdf</w:t>
      </w:r>
      <w:r w:rsidR="0073426F">
        <w:rPr>
          <w:rFonts w:ascii="仿宋_GB2312" w:eastAsia="仿宋_GB2312" w:hAnsiTheme="minorEastAsia" w:cs="仿宋_GB2312" w:hint="eastAsia"/>
          <w:bCs/>
          <w:sz w:val="32"/>
          <w:szCs w:val="32"/>
          <w:shd w:val="clear" w:color="auto" w:fill="FFFFFF"/>
        </w:rPr>
        <w:t>格式）</w:t>
      </w:r>
      <w:r w:rsidRPr="00000F6A">
        <w:rPr>
          <w:rFonts w:ascii="仿宋_GB2312" w:eastAsia="仿宋_GB2312" w:hAnsiTheme="minorEastAsia" w:cs="仿宋_GB2312" w:hint="eastAsia"/>
          <w:bCs/>
          <w:sz w:val="32"/>
          <w:szCs w:val="32"/>
          <w:shd w:val="clear" w:color="auto" w:fill="FFFFFF"/>
        </w:rPr>
        <w:t>、</w:t>
      </w:r>
      <w:r w:rsidR="002810B4">
        <w:rPr>
          <w:rFonts w:ascii="仿宋_GB2312" w:eastAsia="仿宋_GB2312" w:hAnsiTheme="minorEastAsia" w:cs="仿宋_GB2312" w:hint="eastAsia"/>
          <w:bCs/>
          <w:sz w:val="32"/>
          <w:szCs w:val="32"/>
          <w:shd w:val="clear" w:color="auto" w:fill="FFFFFF"/>
        </w:rPr>
        <w:t>公司</w:t>
      </w:r>
      <w:r w:rsidR="002810B4" w:rsidRPr="002810B4">
        <w:rPr>
          <w:rFonts w:ascii="仿宋_GB2312" w:eastAsia="仿宋_GB2312" w:hAnsiTheme="minorEastAsia" w:cs="仿宋_GB2312" w:hint="eastAsia"/>
          <w:bCs/>
          <w:sz w:val="32"/>
          <w:szCs w:val="32"/>
          <w:shd w:val="clear" w:color="auto" w:fill="FFFFFF"/>
        </w:rPr>
        <w:t>营业执照（pdf格式）、</w:t>
      </w:r>
      <w:r w:rsidRPr="00000F6A">
        <w:rPr>
          <w:rFonts w:ascii="仿宋_GB2312" w:eastAsia="仿宋_GB2312" w:hAnsiTheme="minorEastAsia" w:cs="仿宋_GB2312" w:hint="eastAsia"/>
          <w:bCs/>
          <w:sz w:val="32"/>
          <w:szCs w:val="32"/>
          <w:shd w:val="clear" w:color="auto" w:fill="FFFFFF"/>
        </w:rPr>
        <w:t>参与人员授权等相关授权（pdf格式）、报名联系人近半年医社保证明（需同一界面同时显示人员和公司名称）（pdf格式）。</w:t>
      </w:r>
    </w:p>
    <w:p w:rsidR="00204729" w:rsidRPr="00204729" w:rsidRDefault="00000F6A" w:rsidP="00000F6A">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000F6A">
        <w:rPr>
          <w:rFonts w:ascii="仿宋_GB2312" w:eastAsia="仿宋_GB2312" w:hAnsiTheme="minorEastAsia" w:cs="仿宋_GB2312" w:hint="eastAsia"/>
          <w:bCs/>
          <w:sz w:val="32"/>
          <w:szCs w:val="32"/>
          <w:shd w:val="clear" w:color="auto" w:fill="FFFFFF"/>
        </w:rPr>
        <w:t>2、论证会时提交相关材料纸质胶装1正2副。内容包含但不限于：报名文件所含内容及以下所提及内容。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w:t>
      </w:r>
      <w:r w:rsidR="0073426F">
        <w:rPr>
          <w:rFonts w:ascii="仿宋_GB2312" w:eastAsia="仿宋_GB2312" w:hAnsiTheme="minorEastAsia" w:cs="仿宋_GB2312" w:hint="eastAsia"/>
          <w:bCs/>
          <w:sz w:val="32"/>
          <w:szCs w:val="32"/>
          <w:shd w:val="clear" w:color="auto" w:fill="FFFFFF"/>
        </w:rPr>
        <w:t>服务</w:t>
      </w:r>
      <w:r w:rsidRPr="00204729">
        <w:rPr>
          <w:rFonts w:ascii="仿宋_GB2312" w:eastAsia="仿宋_GB2312" w:hAnsiTheme="minorEastAsia" w:cs="仿宋_GB2312" w:hint="eastAsia"/>
          <w:bCs/>
          <w:sz w:val="32"/>
          <w:szCs w:val="32"/>
          <w:shd w:val="clear" w:color="auto" w:fill="FFFFFF"/>
        </w:rPr>
        <w:t>的中标书（若有）。</w:t>
      </w:r>
    </w:p>
    <w:p w:rsidR="0044069B" w:rsidRDefault="0044069B" w:rsidP="0073426F">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5、提供参数</w:t>
      </w:r>
      <w:r w:rsidR="00BC509D">
        <w:rPr>
          <w:rFonts w:ascii="仿宋_GB2312" w:eastAsia="仿宋_GB2312" w:hAnsi="仿宋_GB2312" w:cs="仿宋_GB2312" w:hint="eastAsia"/>
          <w:bCs/>
          <w:sz w:val="32"/>
          <w:szCs w:val="32"/>
          <w:shd w:val="clear" w:color="auto" w:fill="FFFFFF"/>
        </w:rPr>
        <w:t>响应对比</w:t>
      </w:r>
      <w:r>
        <w:rPr>
          <w:rFonts w:ascii="仿宋_GB2312" w:eastAsia="仿宋_GB2312" w:hAnsi="仿宋_GB2312" w:cs="仿宋_GB2312" w:hint="eastAsia"/>
          <w:bCs/>
          <w:sz w:val="32"/>
          <w:szCs w:val="32"/>
          <w:shd w:val="clear" w:color="auto" w:fill="FFFFFF"/>
        </w:rPr>
        <w:t>表</w:t>
      </w:r>
    </w:p>
    <w:p w:rsidR="0073426F" w:rsidRDefault="0073426F" w:rsidP="00561400">
      <w:pPr>
        <w:pStyle w:val="a0"/>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DB19D6" w:rsidRPr="0073426F"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rsidP="0073426F">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73426F" w:rsidRPr="0073426F" w:rsidRDefault="0073426F" w:rsidP="0073426F">
      <w:pPr>
        <w:pStyle w:val="a0"/>
      </w:pP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6690"/>
      </w:tblGrid>
      <w:tr w:rsidR="0073426F" w:rsidTr="0073426F">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6690"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r>
      <w:tr w:rsidR="0073426F" w:rsidTr="0073426F">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669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BC509D" w:rsidRDefault="00BC509D">
      <w:pPr>
        <w:widowControl/>
        <w:jc w:val="left"/>
      </w:pPr>
    </w:p>
    <w:sectPr w:rsidR="00BC509D"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CC9" w:rsidRDefault="00956CC9" w:rsidP="00EC5835">
      <w:r>
        <w:separator/>
      </w:r>
    </w:p>
  </w:endnote>
  <w:endnote w:type="continuationSeparator" w:id="1">
    <w:p w:rsidR="00956CC9" w:rsidRDefault="00956CC9"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CC9" w:rsidRDefault="00956CC9" w:rsidP="00EC5835">
      <w:r>
        <w:separator/>
      </w:r>
    </w:p>
  </w:footnote>
  <w:footnote w:type="continuationSeparator" w:id="1">
    <w:p w:rsidR="00956CC9" w:rsidRDefault="00956CC9"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2">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E6D45BD"/>
    <w:multiLevelType w:val="singleLevel"/>
    <w:tmpl w:val="1E6D45BD"/>
    <w:lvl w:ilvl="0">
      <w:start w:val="10"/>
      <w:numFmt w:val="decimal"/>
      <w:suff w:val="nothing"/>
      <w:lvlText w:val="%1、"/>
      <w:lvlJc w:val="left"/>
    </w:lvl>
  </w:abstractNum>
  <w:abstractNum w:abstractNumId="14">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5">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6">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7">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DCA7A32"/>
    <w:multiLevelType w:val="hybridMultilevel"/>
    <w:tmpl w:val="9FF035CA"/>
    <w:lvl w:ilvl="0" w:tplc="BB7AE194">
      <w:start w:val="1"/>
      <w:numFmt w:val="decimal"/>
      <w:lvlText w:val="%1．"/>
      <w:lvlJc w:val="left"/>
      <w:pPr>
        <w:ind w:left="720" w:hanging="360"/>
      </w:pPr>
      <w:rPr>
        <w:rFonts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D90807"/>
    <w:multiLevelType w:val="singleLevel"/>
    <w:tmpl w:val="55D90807"/>
    <w:lvl w:ilvl="0">
      <w:start w:val="1"/>
      <w:numFmt w:val="decimal"/>
      <w:lvlText w:val="%1."/>
      <w:lvlJc w:val="left"/>
      <w:pPr>
        <w:tabs>
          <w:tab w:val="left" w:pos="312"/>
        </w:tabs>
      </w:pPr>
    </w:lvl>
  </w:abstractNum>
  <w:abstractNum w:abstractNumId="22">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3">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7">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2"/>
  </w:num>
  <w:num w:numId="5">
    <w:abstractNumId w:val="19"/>
  </w:num>
  <w:num w:numId="6">
    <w:abstractNumId w:val="25"/>
  </w:num>
  <w:num w:numId="7">
    <w:abstractNumId w:val="24"/>
  </w:num>
  <w:num w:numId="8">
    <w:abstractNumId w:val="14"/>
  </w:num>
  <w:num w:numId="9">
    <w:abstractNumId w:val="17"/>
  </w:num>
  <w:num w:numId="10">
    <w:abstractNumId w:val="16"/>
  </w:num>
  <w:num w:numId="11">
    <w:abstractNumId w:val="11"/>
  </w:num>
  <w:num w:numId="12">
    <w:abstractNumId w:val="26"/>
  </w:num>
  <w:num w:numId="13">
    <w:abstractNumId w:val="13"/>
  </w:num>
  <w:num w:numId="14">
    <w:abstractNumId w:val="2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1"/>
  </w:num>
  <w:num w:numId="18">
    <w:abstractNumId w:val="18"/>
  </w:num>
  <w:num w:numId="19">
    <w:abstractNumId w:val="27"/>
  </w:num>
  <w:num w:numId="20">
    <w:abstractNumId w:val="22"/>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03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0F6A"/>
    <w:rsid w:val="00001FAA"/>
    <w:rsid w:val="00003DBB"/>
    <w:rsid w:val="000048DE"/>
    <w:rsid w:val="0000788D"/>
    <w:rsid w:val="000134CF"/>
    <w:rsid w:val="00020DF0"/>
    <w:rsid w:val="00030CDE"/>
    <w:rsid w:val="00050D17"/>
    <w:rsid w:val="00054ABF"/>
    <w:rsid w:val="00067BEC"/>
    <w:rsid w:val="00067C6A"/>
    <w:rsid w:val="00077212"/>
    <w:rsid w:val="00080095"/>
    <w:rsid w:val="000853C0"/>
    <w:rsid w:val="00093A65"/>
    <w:rsid w:val="00093B73"/>
    <w:rsid w:val="000A5B31"/>
    <w:rsid w:val="000B451D"/>
    <w:rsid w:val="000B5146"/>
    <w:rsid w:val="000B7B7D"/>
    <w:rsid w:val="000C4B54"/>
    <w:rsid w:val="000C5287"/>
    <w:rsid w:val="000C6244"/>
    <w:rsid w:val="000D09A7"/>
    <w:rsid w:val="000D278D"/>
    <w:rsid w:val="000D642A"/>
    <w:rsid w:val="000E1BF9"/>
    <w:rsid w:val="000F4960"/>
    <w:rsid w:val="00113392"/>
    <w:rsid w:val="00117C26"/>
    <w:rsid w:val="00126A57"/>
    <w:rsid w:val="00131685"/>
    <w:rsid w:val="001443BB"/>
    <w:rsid w:val="00145F3E"/>
    <w:rsid w:val="00151772"/>
    <w:rsid w:val="00164C43"/>
    <w:rsid w:val="00166F63"/>
    <w:rsid w:val="00174AEB"/>
    <w:rsid w:val="00175277"/>
    <w:rsid w:val="00186DFD"/>
    <w:rsid w:val="00190496"/>
    <w:rsid w:val="00195C92"/>
    <w:rsid w:val="001B361A"/>
    <w:rsid w:val="001C0C4D"/>
    <w:rsid w:val="001F2B85"/>
    <w:rsid w:val="001F6B69"/>
    <w:rsid w:val="001F7B0A"/>
    <w:rsid w:val="00204729"/>
    <w:rsid w:val="00211A9D"/>
    <w:rsid w:val="00213B7F"/>
    <w:rsid w:val="00215F2C"/>
    <w:rsid w:val="00220BD5"/>
    <w:rsid w:val="00221891"/>
    <w:rsid w:val="002239A4"/>
    <w:rsid w:val="00236F43"/>
    <w:rsid w:val="002407C2"/>
    <w:rsid w:val="00256B88"/>
    <w:rsid w:val="00280AB9"/>
    <w:rsid w:val="002810B4"/>
    <w:rsid w:val="002909D6"/>
    <w:rsid w:val="002A36B8"/>
    <w:rsid w:val="002C005E"/>
    <w:rsid w:val="002E3462"/>
    <w:rsid w:val="002F2ED1"/>
    <w:rsid w:val="002F30A8"/>
    <w:rsid w:val="00302BC6"/>
    <w:rsid w:val="00306D47"/>
    <w:rsid w:val="0031621B"/>
    <w:rsid w:val="00317A9F"/>
    <w:rsid w:val="003257F1"/>
    <w:rsid w:val="00336295"/>
    <w:rsid w:val="003365A7"/>
    <w:rsid w:val="00340700"/>
    <w:rsid w:val="00346690"/>
    <w:rsid w:val="00351428"/>
    <w:rsid w:val="00352F7A"/>
    <w:rsid w:val="003603E0"/>
    <w:rsid w:val="00363BB8"/>
    <w:rsid w:val="00366EE5"/>
    <w:rsid w:val="00370423"/>
    <w:rsid w:val="0037161B"/>
    <w:rsid w:val="00374122"/>
    <w:rsid w:val="00385264"/>
    <w:rsid w:val="0038549C"/>
    <w:rsid w:val="00391864"/>
    <w:rsid w:val="00391900"/>
    <w:rsid w:val="003A2938"/>
    <w:rsid w:val="003B0A55"/>
    <w:rsid w:val="003B4644"/>
    <w:rsid w:val="003B6E0C"/>
    <w:rsid w:val="003C3C80"/>
    <w:rsid w:val="003C7864"/>
    <w:rsid w:val="003E0AF8"/>
    <w:rsid w:val="003F005C"/>
    <w:rsid w:val="003F6820"/>
    <w:rsid w:val="00405DF1"/>
    <w:rsid w:val="00411BA2"/>
    <w:rsid w:val="00415A8D"/>
    <w:rsid w:val="00422A96"/>
    <w:rsid w:val="00430598"/>
    <w:rsid w:val="00436DD5"/>
    <w:rsid w:val="0043700A"/>
    <w:rsid w:val="0044069B"/>
    <w:rsid w:val="00445F06"/>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B5F6B"/>
    <w:rsid w:val="004C58FE"/>
    <w:rsid w:val="004D192D"/>
    <w:rsid w:val="004E7925"/>
    <w:rsid w:val="004F27F5"/>
    <w:rsid w:val="004F3AB3"/>
    <w:rsid w:val="0050541B"/>
    <w:rsid w:val="00505940"/>
    <w:rsid w:val="00535547"/>
    <w:rsid w:val="0053746B"/>
    <w:rsid w:val="005420E5"/>
    <w:rsid w:val="00546CD2"/>
    <w:rsid w:val="005547BD"/>
    <w:rsid w:val="00561400"/>
    <w:rsid w:val="00564A1C"/>
    <w:rsid w:val="005823E6"/>
    <w:rsid w:val="00586186"/>
    <w:rsid w:val="00594A30"/>
    <w:rsid w:val="00595A2B"/>
    <w:rsid w:val="005A41C9"/>
    <w:rsid w:val="005B55B1"/>
    <w:rsid w:val="005C22E9"/>
    <w:rsid w:val="005C7025"/>
    <w:rsid w:val="005C763A"/>
    <w:rsid w:val="005D7737"/>
    <w:rsid w:val="005E1870"/>
    <w:rsid w:val="005E24FE"/>
    <w:rsid w:val="005E2B49"/>
    <w:rsid w:val="00607E67"/>
    <w:rsid w:val="00614CFC"/>
    <w:rsid w:val="00615731"/>
    <w:rsid w:val="00621A23"/>
    <w:rsid w:val="0063187A"/>
    <w:rsid w:val="006328E3"/>
    <w:rsid w:val="006340E1"/>
    <w:rsid w:val="00636541"/>
    <w:rsid w:val="006419BC"/>
    <w:rsid w:val="00643B32"/>
    <w:rsid w:val="00644B7B"/>
    <w:rsid w:val="006467EC"/>
    <w:rsid w:val="00651D0D"/>
    <w:rsid w:val="006614D0"/>
    <w:rsid w:val="006615C9"/>
    <w:rsid w:val="006908F8"/>
    <w:rsid w:val="00692C12"/>
    <w:rsid w:val="006937C5"/>
    <w:rsid w:val="006A55B9"/>
    <w:rsid w:val="006B559D"/>
    <w:rsid w:val="006C79F8"/>
    <w:rsid w:val="006E1C90"/>
    <w:rsid w:val="006E418C"/>
    <w:rsid w:val="006F4EB3"/>
    <w:rsid w:val="006F622A"/>
    <w:rsid w:val="007140A3"/>
    <w:rsid w:val="00720914"/>
    <w:rsid w:val="00721B35"/>
    <w:rsid w:val="00723ACC"/>
    <w:rsid w:val="0072441A"/>
    <w:rsid w:val="00724B02"/>
    <w:rsid w:val="00726A8C"/>
    <w:rsid w:val="0072732C"/>
    <w:rsid w:val="0073426F"/>
    <w:rsid w:val="00735803"/>
    <w:rsid w:val="0074304E"/>
    <w:rsid w:val="00746396"/>
    <w:rsid w:val="00755D55"/>
    <w:rsid w:val="00763918"/>
    <w:rsid w:val="007643DA"/>
    <w:rsid w:val="007A4671"/>
    <w:rsid w:val="007B27E8"/>
    <w:rsid w:val="007D763D"/>
    <w:rsid w:val="007E0044"/>
    <w:rsid w:val="007F2BEB"/>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30D4"/>
    <w:rsid w:val="00881DE9"/>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E3DDB"/>
    <w:rsid w:val="008E74D0"/>
    <w:rsid w:val="008F1513"/>
    <w:rsid w:val="008F3A36"/>
    <w:rsid w:val="00937347"/>
    <w:rsid w:val="00944C4C"/>
    <w:rsid w:val="00944DFF"/>
    <w:rsid w:val="00953006"/>
    <w:rsid w:val="00955EB2"/>
    <w:rsid w:val="00956CC9"/>
    <w:rsid w:val="00962725"/>
    <w:rsid w:val="00965F84"/>
    <w:rsid w:val="00972029"/>
    <w:rsid w:val="00973E96"/>
    <w:rsid w:val="00974418"/>
    <w:rsid w:val="00975C03"/>
    <w:rsid w:val="009834A1"/>
    <w:rsid w:val="00985935"/>
    <w:rsid w:val="009864C4"/>
    <w:rsid w:val="009870B1"/>
    <w:rsid w:val="009B248D"/>
    <w:rsid w:val="009C2E16"/>
    <w:rsid w:val="009D179F"/>
    <w:rsid w:val="009E25E0"/>
    <w:rsid w:val="009E6A00"/>
    <w:rsid w:val="00A02DE4"/>
    <w:rsid w:val="00A034A0"/>
    <w:rsid w:val="00A041FA"/>
    <w:rsid w:val="00A11625"/>
    <w:rsid w:val="00A138C1"/>
    <w:rsid w:val="00A24E80"/>
    <w:rsid w:val="00A2741E"/>
    <w:rsid w:val="00A321D1"/>
    <w:rsid w:val="00A4229C"/>
    <w:rsid w:val="00A66883"/>
    <w:rsid w:val="00A7148D"/>
    <w:rsid w:val="00A72645"/>
    <w:rsid w:val="00A76AAC"/>
    <w:rsid w:val="00A85C1D"/>
    <w:rsid w:val="00A85D30"/>
    <w:rsid w:val="00A94365"/>
    <w:rsid w:val="00A96513"/>
    <w:rsid w:val="00AA1ACD"/>
    <w:rsid w:val="00AB2000"/>
    <w:rsid w:val="00AB551B"/>
    <w:rsid w:val="00AC358B"/>
    <w:rsid w:val="00AC764E"/>
    <w:rsid w:val="00AD53B2"/>
    <w:rsid w:val="00AD6E2D"/>
    <w:rsid w:val="00AE038C"/>
    <w:rsid w:val="00AE1005"/>
    <w:rsid w:val="00AE3BCD"/>
    <w:rsid w:val="00B055C8"/>
    <w:rsid w:val="00B11D43"/>
    <w:rsid w:val="00B33F12"/>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C22F3"/>
    <w:rsid w:val="00BC509D"/>
    <w:rsid w:val="00BD0AB1"/>
    <w:rsid w:val="00BE496A"/>
    <w:rsid w:val="00BF122D"/>
    <w:rsid w:val="00BF23E7"/>
    <w:rsid w:val="00BF62BC"/>
    <w:rsid w:val="00C0263A"/>
    <w:rsid w:val="00C053B5"/>
    <w:rsid w:val="00C05CB8"/>
    <w:rsid w:val="00C0689D"/>
    <w:rsid w:val="00C165D7"/>
    <w:rsid w:val="00C249B7"/>
    <w:rsid w:val="00C308C0"/>
    <w:rsid w:val="00C34FA0"/>
    <w:rsid w:val="00C52E95"/>
    <w:rsid w:val="00C5611C"/>
    <w:rsid w:val="00C66DA4"/>
    <w:rsid w:val="00C72017"/>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6748"/>
    <w:rsid w:val="00D22324"/>
    <w:rsid w:val="00D24A94"/>
    <w:rsid w:val="00D366B8"/>
    <w:rsid w:val="00D50977"/>
    <w:rsid w:val="00D62DEF"/>
    <w:rsid w:val="00D631B7"/>
    <w:rsid w:val="00D6330E"/>
    <w:rsid w:val="00D76A59"/>
    <w:rsid w:val="00D8135E"/>
    <w:rsid w:val="00D82D60"/>
    <w:rsid w:val="00D93E57"/>
    <w:rsid w:val="00D958B5"/>
    <w:rsid w:val="00DA2F9F"/>
    <w:rsid w:val="00DB19D6"/>
    <w:rsid w:val="00DB2885"/>
    <w:rsid w:val="00DB4218"/>
    <w:rsid w:val="00DC3800"/>
    <w:rsid w:val="00DC4512"/>
    <w:rsid w:val="00DD62BC"/>
    <w:rsid w:val="00DE17BD"/>
    <w:rsid w:val="00DE1C55"/>
    <w:rsid w:val="00DE1E01"/>
    <w:rsid w:val="00E109F3"/>
    <w:rsid w:val="00E11938"/>
    <w:rsid w:val="00E1300C"/>
    <w:rsid w:val="00E223AE"/>
    <w:rsid w:val="00E3078B"/>
    <w:rsid w:val="00E43AED"/>
    <w:rsid w:val="00E43DFC"/>
    <w:rsid w:val="00E4439B"/>
    <w:rsid w:val="00E62E6E"/>
    <w:rsid w:val="00E63A87"/>
    <w:rsid w:val="00E740B5"/>
    <w:rsid w:val="00E83E4A"/>
    <w:rsid w:val="00E852E8"/>
    <w:rsid w:val="00E87B5A"/>
    <w:rsid w:val="00E920BA"/>
    <w:rsid w:val="00EA2EA7"/>
    <w:rsid w:val="00EB1607"/>
    <w:rsid w:val="00EB28B3"/>
    <w:rsid w:val="00EB43EE"/>
    <w:rsid w:val="00EC5835"/>
    <w:rsid w:val="00ED1F4D"/>
    <w:rsid w:val="00ED7516"/>
    <w:rsid w:val="00EF6326"/>
    <w:rsid w:val="00F04224"/>
    <w:rsid w:val="00F24D07"/>
    <w:rsid w:val="00F305C0"/>
    <w:rsid w:val="00F450E4"/>
    <w:rsid w:val="00F47B8A"/>
    <w:rsid w:val="00F50BF8"/>
    <w:rsid w:val="00F60332"/>
    <w:rsid w:val="00F615BB"/>
    <w:rsid w:val="00F70A34"/>
    <w:rsid w:val="00F75574"/>
    <w:rsid w:val="00F833B3"/>
    <w:rsid w:val="00F86679"/>
    <w:rsid w:val="00F8774C"/>
    <w:rsid w:val="00FA0840"/>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 w:type="paragraph" w:styleId="ac">
    <w:name w:val="Date"/>
    <w:basedOn w:val="a"/>
    <w:next w:val="a"/>
    <w:link w:val="Char2"/>
    <w:uiPriority w:val="99"/>
    <w:unhideWhenUsed/>
    <w:rsid w:val="007F2BEB"/>
    <w:pPr>
      <w:ind w:leftChars="2500" w:left="100"/>
    </w:pPr>
    <w:rPr>
      <w:rFonts w:ascii="Calibri" w:hAnsi="Calibri"/>
      <w:szCs w:val="22"/>
    </w:rPr>
  </w:style>
  <w:style w:type="character" w:customStyle="1" w:styleId="Char2">
    <w:name w:val="日期 Char"/>
    <w:basedOn w:val="a1"/>
    <w:link w:val="ac"/>
    <w:uiPriority w:val="99"/>
    <w:rsid w:val="007F2BEB"/>
    <w:rPr>
      <w:kern w:val="2"/>
      <w:sz w:val="21"/>
      <w:szCs w:val="22"/>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4</Pages>
  <Words>278</Words>
  <Characters>1588</Characters>
  <Application>Microsoft Office Word</Application>
  <DocSecurity>0</DocSecurity>
  <Lines>13</Lines>
  <Paragraphs>3</Paragraphs>
  <ScaleCrop>false</ScaleCrop>
  <Company>Sky123.Org</Company>
  <LinksUpToDate>false</LinksUpToDate>
  <CharactersWithSpaces>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9</cp:revision>
  <cp:lastPrinted>2026-04-30T07:41:00Z</cp:lastPrinted>
  <dcterms:created xsi:type="dcterms:W3CDTF">2026-04-30T04:04:00Z</dcterms:created>
  <dcterms:modified xsi:type="dcterms:W3CDTF">2026-05-07T09:01:00Z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