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住院医师规范化培训管理系统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刘工、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178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417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一）</w:t>
            </w:r>
          </w:p>
        </w:tc>
        <w:tc>
          <w:tcPr>
            <w:tcW w:w="417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住院医师规范化培训管理系统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1项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8557" w:type="dxa"/>
        <w:jc w:val="center"/>
        <w:tblInd w:w="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13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6199" w:type="dxa"/>
            <w:vMerge w:val="restart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功能模块</w:t>
            </w:r>
          </w:p>
        </w:tc>
        <w:tc>
          <w:tcPr>
            <w:tcW w:w="6199" w:type="dxa"/>
            <w:vMerge w:val="continue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轮转管理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涵盖方案管理、轮转计划管理、轮转信息、轮转审核、轮转情况查询等相关功能。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支持多种学员的管理，内置多种培训方案并支持设置标准方案。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支持按时间（年/月/周）导入轮转计划。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支持多维度查看轮转信息、轮转安排等数据。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支持带教老师审核学员相关数据，退回修改功能。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支持带教出科审核，支持科室管理员出科审核，并根据审核情况，自动判定合格或不合格，并且能够查看出科总结。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教学管理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10"/>
                <w:kern w:val="2"/>
                <w:sz w:val="22"/>
                <w:szCs w:val="22"/>
                <w:lang w:val="en-US" w:eastAsia="zh-CN" w:bidi="ar-SA"/>
              </w:rPr>
              <w:t>涵盖院级培训管理、教学活动管理等相关功能。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支持根据不同的活动类型来单独配置指标，支持单独维护评价指标、指标分值、活动须知等。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支持指定培训对象和自主报名。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支持扫码签到，出勤率，上传活动照片，线上考试，活动评价等功能。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移动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端支持教学活动相关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待办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事项的推送。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能够以日历的形式，展示每天的教学活动基本信息。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学员能够查看待参加的教学活动信息。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根据培训人或科室统计不同类型教学活动有效数量及补贴金额。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教学督导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支持根据不同的开展形式，单独维护督导表的评价指标、指标分值等。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支持通过web端口或小程序端口，查看相关项目/活动信息，支持展示历史项目/活动信息，填写备注，督导意见，评分，照片上传等功能。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院级督导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支持配置督导评分表，表单复制功能，设置部分评分项为核心指标。</w:t>
            </w:r>
          </w:p>
          <w:p>
            <w:pPr>
              <w:pStyle w:val="14"/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支持查看并维护督导项目名称、督导类型、督导对象、评分备注、历史督导记录等基本信息。</w:t>
            </w:r>
          </w:p>
          <w:p>
            <w:pPr>
              <w:pStyle w:val="14"/>
              <w:numPr>
                <w:ilvl w:val="0"/>
                <w:numId w:val="4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需要整改的项目，支持设置整改要求及时间，指定整改责任人。支持实时查看督导项目的完成/整改情况。能够查看督导反馈和上传的整改附件。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评价管理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包含过程评价、出科评价等评价类型，评价内容应多维度，不同的评价维度，支持单独配置评价指标和配置评价次数等参数。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年度总结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医院管理员能够对年度考核进行配置，包括学员类型、年级、是否关联考核成绩、提交截止日期等内容。</w:t>
            </w:r>
          </w:p>
          <w:p>
            <w:pPr>
              <w:pStyle w:val="14"/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学员能够在限定时间内，完成年度总结的填写，如设置关联考核，则系统会自动获取限定时间段内考核的成绩，显示相关考核情况。</w:t>
            </w:r>
          </w:p>
          <w:p>
            <w:pPr>
              <w:pStyle w:val="14"/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支持查看全部学员年度考核的情况，包括每年年度考核成绩、年度总结情况等，同时支持导入相关数据。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导师管理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支持展示并维护导师相关信息。</w:t>
            </w:r>
          </w:p>
          <w:p>
            <w:pPr>
              <w:pStyle w:val="14"/>
              <w:numPr>
                <w:ilvl w:val="0"/>
                <w:numId w:val="6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支持配置导师谈话（导师制工作）的间隔时间、谈话交流方式、交流日期、交流地点、交流主要内容等，支持谈话记录审核功能。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考勤管理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7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系统能够配置学员出勤状态，支持设定请假天数阈值，请假审核流程。查询请假信息。支持请假时间与轮转计划时间段自动匹配计算。</w:t>
            </w:r>
          </w:p>
          <w:p>
            <w:pPr>
              <w:pStyle w:val="14"/>
              <w:numPr>
                <w:ilvl w:val="0"/>
                <w:numId w:val="7"/>
              </w:numPr>
              <w:ind w:leftChars="0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根据医院管理员配置的请假流程，根据请假时间，自动推送请假申请给相关人员审核。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考核管理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配置有自主训练、轮转考核、模拟考核等相关考核，具有完善的组卷、考核等管理功能。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结业管理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8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可针对不同学员类型设置结业要求，系统会根据配置的项目来限制学员提交结业申请的资格。</w:t>
            </w:r>
          </w:p>
          <w:p>
            <w:pPr>
              <w:pStyle w:val="14"/>
              <w:numPr>
                <w:ilvl w:val="0"/>
                <w:numId w:val="8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支持查看结业资格项目完成情况、上传结业材料、结业审核、反馈评分等功能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师资管理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配置有师资档案、聘任管理、考核管理、培训管理、评优评先等相关功能。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支持不同人员类型的遴选能够单独配置相关内容和字段，支持根据遴选项目配置审核流程。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支持系统组卷、自动阅卷、批量续聘、导入等操作。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支持筛选时间，查看全部师资历史考核分数。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支持配置带教时长等限制条件筛选评优评先名单。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支持生成pdf等常用文档。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绩效管理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系统可根据不同的角色新增绩效方案，不同角色指标项目根据相关角色绩效来获取对应数据，设计绩效方案时，可按照不同维度来设置权重，最终输出符合医院要求的数据。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辅助管理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具备通知公告、问题反馈、操作指引等辅助功能。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公告为系统首页展示，无需登录系统既可进行查看。支持选择接收对象，显示接收对象人数。能够实时查看通知中已阅和未阅读的人员。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全部角色均支持在线反馈，新增反馈时填写标题内容、反馈内容、图片上传。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医院管理员能够查看目前提交的全部问题并进行反馈。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医院管理员能够新增操作指引目录，能够设置目录名称和附件，并能够编辑和删除。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系统设置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支持维护学员档案和师资档案，同时系统还支持自定义角色。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支持配置医院科室及轮转科室，配置专业基地所管理的科室，轮转科室能够配置容纳人数等信息。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支持医院自主维护配置考核评分表。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支持操作日志和登录日志，能够查看全部人员的操作记录。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支持短信模板、短信日志等功能。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系统支持配置用户初始密码、理论考核及格分数等功能。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移动端口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支持学员、带教老师、考官、秘书、教学主任等多种角色身份。各个身份的界面应根据常用场景单独配置，常用应用/功能包括但不限于轮转管理、教学管理、评价管理、待办事项、考勤管理、师资管理、考核管理、院级督导等。同时，系统支持自定义角色和分配功能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其他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与国家规培信息平台对接，能够上传相关数据到国家规培信息平台。</w:t>
            </w:r>
          </w:p>
        </w:tc>
      </w:tr>
    </w:tbl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2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pStyle w:val="13"/>
        <w:numPr>
          <w:numId w:val="0"/>
        </w:numPr>
        <w:spacing w:before="0" w:beforeAutospacing="0" w:after="0" w:afterAutospacing="0" w:line="48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国产化改造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10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提供业绩清单及近3年同类项目中标书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</w:t>
      </w: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bookmarkEnd w:id="0"/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05003979">
    <w:nsid w:val="65A04BCB"/>
    <w:multiLevelType w:val="singleLevel"/>
    <w:tmpl w:val="65A04BCB"/>
    <w:lvl w:ilvl="0" w:tentative="1">
      <w:start w:val="1"/>
      <w:numFmt w:val="decimal"/>
      <w:suff w:val="nothing"/>
      <w:lvlText w:val="（%1）"/>
      <w:lvlJc w:val="left"/>
    </w:lvl>
  </w:abstractNum>
  <w:abstractNum w:abstractNumId="2317785615">
    <w:nsid w:val="8A269A0F"/>
    <w:multiLevelType w:val="singleLevel"/>
    <w:tmpl w:val="8A269A0F"/>
    <w:lvl w:ilvl="0" w:tentative="1">
      <w:start w:val="1"/>
      <w:numFmt w:val="decimal"/>
      <w:suff w:val="nothing"/>
      <w:lvlText w:val="（%1）"/>
      <w:lvlJc w:val="left"/>
    </w:lvl>
  </w:abstractNum>
  <w:abstractNum w:abstractNumId="2676386179">
    <w:nsid w:val="9F866983"/>
    <w:multiLevelType w:val="singleLevel"/>
    <w:tmpl w:val="9F866983"/>
    <w:lvl w:ilvl="0" w:tentative="1">
      <w:start w:val="1"/>
      <w:numFmt w:val="decimal"/>
      <w:suff w:val="nothing"/>
      <w:lvlText w:val="（%1）"/>
      <w:lvlJc w:val="left"/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abstractNum w:abstractNumId="1661103151">
    <w:nsid w:val="63026C2F"/>
    <w:multiLevelType w:val="singleLevel"/>
    <w:tmpl w:val="63026C2F"/>
    <w:lvl w:ilvl="0" w:tentative="1">
      <w:start w:val="1"/>
      <w:numFmt w:val="decimal"/>
      <w:suff w:val="nothing"/>
      <w:lvlText w:val="（%1）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819696999">
    <w:nsid w:val="A8112967"/>
    <w:multiLevelType w:val="singleLevel"/>
    <w:tmpl w:val="A8112967"/>
    <w:lvl w:ilvl="0" w:tentative="1">
      <w:start w:val="1"/>
      <w:numFmt w:val="decimal"/>
      <w:suff w:val="nothing"/>
      <w:lvlText w:val="（%1）"/>
      <w:lvlJc w:val="left"/>
    </w:lvl>
  </w:abstractNum>
  <w:abstractNum w:abstractNumId="578579877">
    <w:nsid w:val="227C6DA5"/>
    <w:multiLevelType w:val="singleLevel"/>
    <w:tmpl w:val="227C6DA5"/>
    <w:lvl w:ilvl="0" w:tentative="1">
      <w:start w:val="1"/>
      <w:numFmt w:val="decimal"/>
      <w:suff w:val="nothing"/>
      <w:lvlText w:val="（%1）"/>
      <w:lvlJc w:val="left"/>
    </w:lvl>
  </w:abstractNum>
  <w:abstractNum w:abstractNumId="186825948">
    <w:nsid w:val="0B22BCDC"/>
    <w:multiLevelType w:val="singleLevel"/>
    <w:tmpl w:val="0B22BCDC"/>
    <w:lvl w:ilvl="0" w:tentative="1">
      <w:start w:val="1"/>
      <w:numFmt w:val="decimal"/>
      <w:suff w:val="nothing"/>
      <w:lvlText w:val="（%1）"/>
      <w:lvlJc w:val="left"/>
    </w:lvl>
  </w:abstractNum>
  <w:abstractNum w:abstractNumId="641794224">
    <w:nsid w:val="264100B0"/>
    <w:multiLevelType w:val="singleLevel"/>
    <w:tmpl w:val="264100B0"/>
    <w:lvl w:ilvl="0" w:tentative="1">
      <w:start w:val="1"/>
      <w:numFmt w:val="decimal"/>
      <w:suff w:val="nothing"/>
      <w:lvlText w:val="（%1）"/>
      <w:lvlJc w:val="left"/>
    </w:lvl>
  </w:abstractNum>
  <w:abstractNum w:abstractNumId="3618458481">
    <w:nsid w:val="D7AD4B71"/>
    <w:multiLevelType w:val="singleLevel"/>
    <w:tmpl w:val="D7AD4B71"/>
    <w:lvl w:ilvl="0" w:tentative="1">
      <w:start w:val="1"/>
      <w:numFmt w:val="decimal"/>
      <w:suff w:val="nothing"/>
      <w:lvlText w:val="（%1）"/>
      <w:lvlJc w:val="left"/>
    </w:lvl>
  </w:abstractNum>
  <w:abstractNum w:abstractNumId="327804240">
    <w:nsid w:val="1389E550"/>
    <w:multiLevelType w:val="singleLevel"/>
    <w:tmpl w:val="1389E550"/>
    <w:lvl w:ilvl="0" w:tentative="1">
      <w:start w:val="1"/>
      <w:numFmt w:val="decimal"/>
      <w:suff w:val="nothing"/>
      <w:lvlText w:val="（%1）"/>
      <w:lvlJc w:val="left"/>
    </w:lvl>
  </w:abstractNum>
  <w:abstractNum w:abstractNumId="2211150702">
    <w:nsid w:val="83CB7B6E"/>
    <w:multiLevelType w:val="singleLevel"/>
    <w:tmpl w:val="83CB7B6E"/>
    <w:lvl w:ilvl="0" w:tentative="1">
      <w:start w:val="1"/>
      <w:numFmt w:val="decimal"/>
      <w:suff w:val="nothing"/>
      <w:lvlText w:val="（%1）"/>
      <w:lvlJc w:val="left"/>
    </w:lvl>
  </w:abstractNum>
  <w:num w:numId="1">
    <w:abstractNumId w:val="578579877"/>
  </w:num>
  <w:num w:numId="2">
    <w:abstractNumId w:val="1661103151"/>
  </w:num>
  <w:num w:numId="3">
    <w:abstractNumId w:val="2676386179"/>
  </w:num>
  <w:num w:numId="4">
    <w:abstractNumId w:val="2819696999"/>
  </w:num>
  <w:num w:numId="5">
    <w:abstractNumId w:val="2317785615"/>
  </w:num>
  <w:num w:numId="6">
    <w:abstractNumId w:val="327804240"/>
  </w:num>
  <w:num w:numId="7">
    <w:abstractNumId w:val="641794224"/>
  </w:num>
  <w:num w:numId="8">
    <w:abstractNumId w:val="186825948"/>
  </w:num>
  <w:num w:numId="9">
    <w:abstractNumId w:val="1705003979"/>
  </w:num>
  <w:num w:numId="10">
    <w:abstractNumId w:val="2211150702"/>
  </w:num>
  <w:num w:numId="11">
    <w:abstractNumId w:val="3618458481"/>
  </w:num>
  <w:num w:numId="12">
    <w:abstractNumId w:val="1398085122"/>
  </w:num>
  <w:num w:numId="13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4551</Words>
  <Characters>4638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2024-12-23T01:45:10Z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7AE8CF749CDD4CC7BBCFD63E68E73293_13</vt:lpwstr>
  </property>
</Properties>
</file>