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501DD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691118">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01DDD">
              <w:rPr>
                <w:rFonts w:ascii="仿宋_GB2312" w:eastAsia="仿宋_GB2312" w:hint="eastAsia"/>
                <w:bCs/>
                <w:sz w:val="32"/>
                <w:szCs w:val="32"/>
              </w:rPr>
              <w:t>低温高速离心机、离心机、医用离心机、高压灭菌器</w:t>
            </w:r>
            <w:r w:rsidR="00691118" w:rsidRPr="00691118">
              <w:rPr>
                <w:rFonts w:ascii="仿宋_GB2312" w:eastAsia="仿宋_GB2312" w:hint="eastAsia"/>
                <w:bCs/>
                <w:sz w:val="32"/>
                <w:szCs w:val="32"/>
              </w:rPr>
              <w:t>设</w:t>
            </w:r>
            <w:r w:rsidR="0087062E">
              <w:rPr>
                <w:rFonts w:ascii="仿宋_GB2312" w:eastAsia="仿宋_GB2312" w:hint="eastAsia"/>
                <w:bCs/>
                <w:sz w:val="32"/>
                <w:szCs w:val="32"/>
              </w:rPr>
              <w:t>备</w:t>
            </w:r>
            <w:r w:rsidR="0087062E" w:rsidRPr="0087062E">
              <w:rPr>
                <w:rFonts w:ascii="仿宋_GB2312" w:eastAsia="仿宋_GB2312" w:hint="eastAsia"/>
                <w:bCs/>
                <w:sz w:val="32"/>
                <w:szCs w:val="32"/>
              </w:rPr>
              <w:t>综合调研</w:t>
            </w:r>
            <w:r w:rsidR="000B5146" w:rsidRPr="000B5146">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796B47">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796B47">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796B47">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796B47">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D23DC7">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5E24FE" w:rsidRPr="0087062E" w:rsidRDefault="00315AB2" w:rsidP="0087062E">
            <w:pPr>
              <w:spacing w:line="400" w:lineRule="exact"/>
              <w:jc w:val="center"/>
              <w:rPr>
                <w:rFonts w:ascii="仿宋_GB2312" w:eastAsia="仿宋_GB2312" w:hAnsi="仿宋_GB2312" w:cs="仿宋_GB2312"/>
                <w:bCs/>
                <w:color w:val="000000"/>
                <w:sz w:val="28"/>
                <w:szCs w:val="28"/>
              </w:rPr>
            </w:pPr>
            <w:r w:rsidRPr="00315AB2">
              <w:rPr>
                <w:rFonts w:ascii="仿宋_GB2312" w:eastAsia="仿宋_GB2312" w:hAnsi="仿宋_GB2312" w:cs="仿宋_GB2312" w:hint="eastAsia"/>
                <w:bCs/>
                <w:color w:val="000000"/>
                <w:sz w:val="28"/>
                <w:szCs w:val="28"/>
              </w:rPr>
              <w:t>低温高速离心机</w:t>
            </w:r>
          </w:p>
        </w:tc>
        <w:tc>
          <w:tcPr>
            <w:tcW w:w="1425" w:type="dxa"/>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5E24FE" w:rsidRPr="0087062E">
              <w:rPr>
                <w:rFonts w:ascii="仿宋_GB2312" w:eastAsia="仿宋_GB2312" w:hAnsi="仿宋_GB2312" w:cs="仿宋_GB2312" w:hint="eastAsia"/>
                <w:bCs/>
                <w:color w:val="000000"/>
                <w:sz w:val="28"/>
                <w:szCs w:val="28"/>
              </w:rPr>
              <w:t>套</w:t>
            </w:r>
          </w:p>
        </w:tc>
        <w:tc>
          <w:tcPr>
            <w:tcW w:w="1974" w:type="dxa"/>
            <w:vAlign w:val="center"/>
          </w:tcPr>
          <w:p w:rsidR="005E24FE" w:rsidRPr="0087062E" w:rsidRDefault="00315AB2"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w:t>
            </w:r>
          </w:p>
        </w:tc>
      </w:tr>
      <w:tr w:rsidR="0087062E" w:rsidTr="007F2D7D">
        <w:trPr>
          <w:trHeight w:hRule="exact" w:val="697"/>
        </w:trPr>
        <w:tc>
          <w:tcPr>
            <w:tcW w:w="1355" w:type="dxa"/>
            <w:shd w:val="clear" w:color="auto" w:fill="auto"/>
            <w:vAlign w:val="center"/>
          </w:tcPr>
          <w:p w:rsidR="0087062E" w:rsidRPr="0087062E" w:rsidRDefault="0087062E"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（二）</w:t>
            </w:r>
          </w:p>
        </w:tc>
        <w:tc>
          <w:tcPr>
            <w:tcW w:w="4846" w:type="dxa"/>
            <w:shd w:val="clear" w:color="auto" w:fill="FFFFFF"/>
            <w:vAlign w:val="center"/>
          </w:tcPr>
          <w:p w:rsidR="0087062E" w:rsidRDefault="00315AB2"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 xml:space="preserve">2-1 </w:t>
            </w:r>
            <w:r w:rsidRPr="00315AB2">
              <w:rPr>
                <w:rFonts w:ascii="仿宋_GB2312" w:eastAsia="仿宋_GB2312" w:hAnsi="仿宋_GB2312" w:cs="仿宋_GB2312" w:hint="eastAsia"/>
                <w:bCs/>
                <w:color w:val="000000"/>
                <w:sz w:val="28"/>
                <w:szCs w:val="28"/>
              </w:rPr>
              <w:t>离心机</w:t>
            </w:r>
          </w:p>
        </w:tc>
        <w:tc>
          <w:tcPr>
            <w:tcW w:w="1425" w:type="dxa"/>
            <w:vAlign w:val="center"/>
          </w:tcPr>
          <w:p w:rsidR="0087062E" w:rsidRPr="0087062E" w:rsidRDefault="00315AB2"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87062E">
              <w:rPr>
                <w:rFonts w:ascii="仿宋_GB2312" w:eastAsia="仿宋_GB2312" w:hAnsi="仿宋_GB2312" w:cs="仿宋_GB2312" w:hint="eastAsia"/>
                <w:bCs/>
                <w:color w:val="000000"/>
                <w:sz w:val="28"/>
                <w:szCs w:val="28"/>
              </w:rPr>
              <w:t>套</w:t>
            </w:r>
          </w:p>
        </w:tc>
        <w:tc>
          <w:tcPr>
            <w:tcW w:w="1974" w:type="dxa"/>
            <w:vAlign w:val="center"/>
          </w:tcPr>
          <w:p w:rsidR="0087062E" w:rsidRPr="0087062E" w:rsidRDefault="00315AB2"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3.5</w:t>
            </w:r>
          </w:p>
        </w:tc>
      </w:tr>
      <w:tr w:rsidR="00315AB2" w:rsidTr="007F2D7D">
        <w:trPr>
          <w:trHeight w:hRule="exact" w:val="697"/>
        </w:trPr>
        <w:tc>
          <w:tcPr>
            <w:tcW w:w="1355" w:type="dxa"/>
            <w:shd w:val="clear" w:color="auto" w:fill="auto"/>
            <w:vAlign w:val="center"/>
          </w:tcPr>
          <w:p w:rsidR="00315AB2" w:rsidRPr="0087062E" w:rsidRDefault="00315AB2" w:rsidP="00061C00">
            <w:pPr>
              <w:spacing w:line="400" w:lineRule="exact"/>
              <w:jc w:val="center"/>
              <w:rPr>
                <w:rFonts w:ascii="仿宋_GB2312" w:eastAsia="仿宋_GB2312" w:hAnsi="仿宋_GB2312" w:cs="仿宋_GB2312" w:hint="eastAsia"/>
                <w:bCs/>
                <w:color w:val="000000"/>
                <w:sz w:val="28"/>
                <w:szCs w:val="28"/>
              </w:rPr>
            </w:pPr>
          </w:p>
        </w:tc>
        <w:tc>
          <w:tcPr>
            <w:tcW w:w="4846" w:type="dxa"/>
            <w:shd w:val="clear" w:color="auto" w:fill="FFFFFF"/>
            <w:vAlign w:val="center"/>
          </w:tcPr>
          <w:p w:rsidR="00315AB2" w:rsidRPr="00D90CCD" w:rsidRDefault="00315AB2" w:rsidP="0000416F">
            <w:pPr>
              <w:spacing w:line="400" w:lineRule="exact"/>
              <w:jc w:val="center"/>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 xml:space="preserve">2-2 </w:t>
            </w:r>
            <w:r w:rsidRPr="00315AB2">
              <w:rPr>
                <w:rFonts w:ascii="仿宋_GB2312" w:eastAsia="仿宋_GB2312" w:hAnsi="仿宋_GB2312" w:cs="仿宋_GB2312" w:hint="eastAsia"/>
                <w:bCs/>
                <w:color w:val="000000"/>
                <w:sz w:val="28"/>
                <w:szCs w:val="28"/>
              </w:rPr>
              <w:t>医用离心机</w:t>
            </w:r>
          </w:p>
        </w:tc>
        <w:tc>
          <w:tcPr>
            <w:tcW w:w="1425" w:type="dxa"/>
            <w:vAlign w:val="center"/>
          </w:tcPr>
          <w:p w:rsidR="00315AB2" w:rsidRDefault="00315AB2" w:rsidP="0087062E">
            <w:pPr>
              <w:spacing w:line="400" w:lineRule="exact"/>
              <w:jc w:val="center"/>
              <w:rPr>
                <w:rFonts w:ascii="仿宋_GB2312" w:eastAsia="仿宋_GB2312" w:hAnsi="仿宋_GB2312" w:cs="仿宋_GB2312" w:hint="eastAsia"/>
                <w:bCs/>
                <w:color w:val="000000"/>
                <w:sz w:val="28"/>
                <w:szCs w:val="28"/>
              </w:rPr>
            </w:pPr>
            <w:r w:rsidRPr="00315AB2">
              <w:rPr>
                <w:rFonts w:ascii="仿宋_GB2312" w:eastAsia="仿宋_GB2312" w:hAnsi="仿宋_GB2312" w:cs="仿宋_GB2312" w:hint="eastAsia"/>
                <w:bCs/>
                <w:color w:val="000000"/>
                <w:sz w:val="28"/>
                <w:szCs w:val="28"/>
              </w:rPr>
              <w:t>1套</w:t>
            </w:r>
          </w:p>
        </w:tc>
        <w:tc>
          <w:tcPr>
            <w:tcW w:w="1974" w:type="dxa"/>
            <w:vAlign w:val="center"/>
          </w:tcPr>
          <w:p w:rsidR="00315AB2" w:rsidRDefault="00315AB2" w:rsidP="0087062E">
            <w:pPr>
              <w:spacing w:line="400" w:lineRule="exact"/>
              <w:jc w:val="center"/>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8.5</w:t>
            </w:r>
          </w:p>
        </w:tc>
      </w:tr>
      <w:tr w:rsidR="0000416F" w:rsidTr="007F2D7D">
        <w:trPr>
          <w:trHeight w:hRule="exact" w:val="697"/>
        </w:trPr>
        <w:tc>
          <w:tcPr>
            <w:tcW w:w="1355" w:type="dxa"/>
            <w:shd w:val="clear" w:color="auto" w:fill="auto"/>
            <w:vAlign w:val="center"/>
          </w:tcPr>
          <w:p w:rsidR="0000416F" w:rsidRPr="0087062E" w:rsidRDefault="0000416F" w:rsidP="00061C00">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（三）</w:t>
            </w:r>
          </w:p>
        </w:tc>
        <w:tc>
          <w:tcPr>
            <w:tcW w:w="4846" w:type="dxa"/>
            <w:shd w:val="clear" w:color="auto" w:fill="FFFFFF"/>
            <w:vAlign w:val="center"/>
          </w:tcPr>
          <w:p w:rsidR="0000416F" w:rsidRPr="0087062E" w:rsidRDefault="00315AB2" w:rsidP="0000416F">
            <w:pPr>
              <w:spacing w:line="400" w:lineRule="exact"/>
              <w:jc w:val="center"/>
              <w:rPr>
                <w:rFonts w:ascii="仿宋_GB2312" w:eastAsia="仿宋_GB2312" w:hAnsi="仿宋_GB2312" w:cs="仿宋_GB2312"/>
                <w:bCs/>
                <w:color w:val="000000"/>
                <w:sz w:val="28"/>
                <w:szCs w:val="28"/>
              </w:rPr>
            </w:pPr>
            <w:r w:rsidRPr="00315AB2">
              <w:rPr>
                <w:rFonts w:ascii="仿宋_GB2312" w:eastAsia="仿宋_GB2312" w:hAnsi="仿宋_GB2312" w:cs="仿宋_GB2312" w:hint="eastAsia"/>
                <w:bCs/>
                <w:color w:val="000000"/>
                <w:sz w:val="28"/>
                <w:szCs w:val="28"/>
              </w:rPr>
              <w:t>高压灭菌器</w:t>
            </w:r>
          </w:p>
        </w:tc>
        <w:tc>
          <w:tcPr>
            <w:tcW w:w="1425" w:type="dxa"/>
            <w:vAlign w:val="center"/>
          </w:tcPr>
          <w:p w:rsidR="0000416F" w:rsidRDefault="0000416F"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1套</w:t>
            </w:r>
          </w:p>
        </w:tc>
        <w:tc>
          <w:tcPr>
            <w:tcW w:w="1974" w:type="dxa"/>
            <w:vAlign w:val="center"/>
          </w:tcPr>
          <w:p w:rsidR="0000416F"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315AB2" w:rsidP="00D90CCD">
            <w:pPr>
              <w:spacing w:line="400" w:lineRule="exact"/>
              <w:rPr>
                <w:rFonts w:ascii="仿宋_GB2312" w:eastAsia="仿宋_GB2312" w:hAnsi="仿宋_GB2312" w:cs="仿宋_GB2312"/>
                <w:sz w:val="28"/>
                <w:szCs w:val="28"/>
              </w:rPr>
            </w:pPr>
            <w:r w:rsidRPr="00315AB2">
              <w:rPr>
                <w:rFonts w:ascii="仿宋_GB2312" w:eastAsia="仿宋_GB2312" w:hAnsi="仿宋_GB2312" w:cs="仿宋_GB2312" w:hint="eastAsia"/>
                <w:bCs/>
                <w:color w:val="000000"/>
                <w:sz w:val="28"/>
                <w:szCs w:val="28"/>
              </w:rPr>
              <w:t>低温高速离心机</w:t>
            </w:r>
          </w:p>
        </w:tc>
        <w:tc>
          <w:tcPr>
            <w:tcW w:w="7512" w:type="dxa"/>
          </w:tcPr>
          <w:p w:rsidR="00315AB2" w:rsidRPr="00315AB2" w:rsidRDefault="00315AB2" w:rsidP="00315AB2">
            <w:pPr>
              <w:numPr>
                <w:ilvl w:val="0"/>
                <w:numId w:val="17"/>
              </w:numPr>
              <w:rPr>
                <w:rFonts w:ascii="宋体" w:hAnsi="宋体" w:cs="宋体"/>
                <w:bCs/>
              </w:rPr>
            </w:pPr>
            <w:r w:rsidRPr="00315AB2">
              <w:rPr>
                <w:rFonts w:ascii="宋体" w:hAnsi="宋体" w:cs="宋体" w:hint="eastAsia"/>
                <w:bCs/>
              </w:rPr>
              <w:t>需要体积小，不占用太多空间，易于摆放；</w:t>
            </w:r>
          </w:p>
          <w:p w:rsidR="00315AB2" w:rsidRPr="00315AB2" w:rsidRDefault="00315AB2" w:rsidP="00315AB2">
            <w:pPr>
              <w:numPr>
                <w:ilvl w:val="0"/>
                <w:numId w:val="17"/>
              </w:numPr>
              <w:rPr>
                <w:rFonts w:ascii="宋体" w:hAnsi="宋体" w:cs="宋体"/>
                <w:bCs/>
              </w:rPr>
            </w:pPr>
            <w:r w:rsidRPr="00315AB2">
              <w:rPr>
                <w:rFonts w:ascii="宋体" w:hAnsi="宋体" w:cs="宋体"/>
                <w:bCs/>
              </w:rPr>
              <w:t>预冷</w:t>
            </w:r>
            <w:r w:rsidRPr="00315AB2">
              <w:rPr>
                <w:rFonts w:ascii="宋体" w:hAnsi="宋体" w:cs="宋体" w:hint="eastAsia"/>
                <w:bCs/>
              </w:rPr>
              <w:t>温度</w:t>
            </w:r>
            <w:r w:rsidRPr="00315AB2">
              <w:rPr>
                <w:rFonts w:ascii="宋体" w:hAnsi="宋体" w:cs="宋体"/>
                <w:bCs/>
              </w:rPr>
              <w:t>-10℃到+40℃</w:t>
            </w:r>
            <w:r w:rsidRPr="00315AB2">
              <w:rPr>
                <w:rFonts w:ascii="宋体" w:hAnsi="宋体" w:cs="宋体" w:hint="eastAsia"/>
                <w:bCs/>
              </w:rPr>
              <w:t>或更大范围；</w:t>
            </w:r>
          </w:p>
          <w:p w:rsidR="00315AB2" w:rsidRPr="00315AB2" w:rsidRDefault="00315AB2" w:rsidP="00315AB2">
            <w:pPr>
              <w:numPr>
                <w:ilvl w:val="0"/>
                <w:numId w:val="17"/>
              </w:numPr>
              <w:rPr>
                <w:rFonts w:ascii="宋体" w:hAnsi="宋体" w:cs="宋体"/>
                <w:bCs/>
              </w:rPr>
            </w:pPr>
            <w:r w:rsidRPr="00315AB2">
              <w:rPr>
                <w:rFonts w:ascii="宋体" w:hAnsi="宋体" w:cs="宋体" w:hint="eastAsia"/>
                <w:bCs/>
              </w:rPr>
              <w:t>可自定义离心时间与连续离心；</w:t>
            </w:r>
          </w:p>
          <w:p w:rsidR="00315AB2" w:rsidRPr="00315AB2" w:rsidRDefault="00315AB2" w:rsidP="00315AB2">
            <w:pPr>
              <w:numPr>
                <w:ilvl w:val="0"/>
                <w:numId w:val="17"/>
              </w:numPr>
              <w:rPr>
                <w:rFonts w:ascii="宋体" w:hAnsi="宋体" w:cs="宋体"/>
                <w:bCs/>
              </w:rPr>
            </w:pPr>
            <w:r w:rsidRPr="00315AB2">
              <w:rPr>
                <w:rFonts w:ascii="宋体" w:hAnsi="宋体" w:cs="宋体" w:hint="eastAsia"/>
                <w:bCs/>
              </w:rPr>
              <w:t>转速不小于4000rpm，最大离心力不小于3000g；</w:t>
            </w:r>
          </w:p>
          <w:p w:rsidR="00315AB2" w:rsidRDefault="00315AB2" w:rsidP="00315AB2">
            <w:pPr>
              <w:numPr>
                <w:ilvl w:val="0"/>
                <w:numId w:val="17"/>
              </w:numPr>
              <w:rPr>
                <w:rFonts w:ascii="宋体" w:hAnsi="宋体" w:cs="宋体" w:hint="eastAsia"/>
                <w:bCs/>
              </w:rPr>
            </w:pPr>
            <w:r w:rsidRPr="00315AB2">
              <w:rPr>
                <w:rFonts w:ascii="宋体" w:hAnsi="宋体" w:cs="宋体" w:hint="eastAsia"/>
                <w:bCs/>
              </w:rPr>
              <w:t>转子可快速锁定，具有超速、超温、不平衡保护；</w:t>
            </w:r>
          </w:p>
          <w:p w:rsidR="00315AB2" w:rsidRPr="00315AB2" w:rsidRDefault="00315AB2" w:rsidP="00315AB2">
            <w:pPr>
              <w:numPr>
                <w:ilvl w:val="0"/>
                <w:numId w:val="17"/>
              </w:numPr>
              <w:rPr>
                <w:rFonts w:ascii="宋体" w:hAnsi="宋体" w:cs="宋体"/>
                <w:bCs/>
              </w:rPr>
            </w:pPr>
            <w:r w:rsidRPr="00315AB2">
              <w:rPr>
                <w:rFonts w:ascii="宋体" w:hAnsi="宋体" w:cs="宋体" w:hint="eastAsia"/>
                <w:bCs/>
              </w:rPr>
              <w:t>需要具备定速计时功能，当离心机达到设定速度时才开始倒数计时。</w:t>
            </w:r>
          </w:p>
          <w:p w:rsidR="00974418" w:rsidRPr="0087062E" w:rsidRDefault="00974418" w:rsidP="00315AB2">
            <w:pPr>
              <w:rPr>
                <w:rFonts w:ascii="宋体" w:hAnsi="宋体" w:cs="宋体"/>
                <w:bCs/>
              </w:rPr>
            </w:pPr>
          </w:p>
        </w:tc>
      </w:tr>
    </w:tbl>
    <w:p w:rsidR="0087062E" w:rsidRDefault="0087062E" w:rsidP="0087062E">
      <w:pPr>
        <w:pStyle w:val="Flietext"/>
        <w:rPr>
          <w:rFonts w:ascii="仿宋_GB2312" w:hAnsi="仿宋_GB2312" w:cs="仿宋_GB2312"/>
          <w:sz w:val="32"/>
          <w:szCs w:val="32"/>
        </w:rPr>
      </w:pPr>
    </w:p>
    <w:p w:rsidR="0087062E" w:rsidRDefault="0087062E" w:rsidP="0087062E">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7062E" w:rsidTr="00576AC9">
        <w:trPr>
          <w:trHeight w:val="1975"/>
        </w:trPr>
        <w:tc>
          <w:tcPr>
            <w:tcW w:w="925" w:type="dxa"/>
            <w:vAlign w:val="center"/>
          </w:tcPr>
          <w:p w:rsidR="0087062E" w:rsidRDefault="0087062E"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87062E" w:rsidRDefault="00315AB2" w:rsidP="00D90CCD">
            <w:pPr>
              <w:spacing w:line="400" w:lineRule="exact"/>
              <w:rPr>
                <w:rFonts w:ascii="仿宋_GB2312" w:eastAsia="仿宋_GB2312" w:hAnsi="仿宋_GB2312" w:cs="仿宋_GB2312"/>
                <w:sz w:val="28"/>
                <w:szCs w:val="28"/>
              </w:rPr>
            </w:pPr>
            <w:r w:rsidRPr="00315AB2">
              <w:rPr>
                <w:rFonts w:ascii="仿宋_GB2312" w:eastAsia="仿宋_GB2312" w:hAnsi="仿宋_GB2312" w:cs="仿宋_GB2312" w:hint="eastAsia"/>
                <w:bCs/>
                <w:color w:val="000000"/>
                <w:sz w:val="28"/>
                <w:szCs w:val="28"/>
              </w:rPr>
              <w:t>离心机</w:t>
            </w:r>
          </w:p>
        </w:tc>
        <w:tc>
          <w:tcPr>
            <w:tcW w:w="7512" w:type="dxa"/>
          </w:tcPr>
          <w:p w:rsidR="00315AB2" w:rsidRPr="000B267E" w:rsidRDefault="00315AB2" w:rsidP="000B267E">
            <w:pPr>
              <w:numPr>
                <w:ilvl w:val="0"/>
                <w:numId w:val="21"/>
              </w:numPr>
              <w:rPr>
                <w:rFonts w:ascii="宋体" w:hAnsi="宋体" w:cs="宋体"/>
                <w:bCs/>
              </w:rPr>
            </w:pPr>
            <w:r w:rsidRPr="000B267E">
              <w:rPr>
                <w:rFonts w:ascii="宋体" w:hAnsi="宋体" w:cs="宋体" w:hint="eastAsia"/>
                <w:bCs/>
              </w:rPr>
              <w:t>温度控制-10℃~40℃；</w:t>
            </w:r>
          </w:p>
          <w:p w:rsidR="00315AB2" w:rsidRPr="000B267E" w:rsidRDefault="00315AB2" w:rsidP="000B267E">
            <w:pPr>
              <w:numPr>
                <w:ilvl w:val="0"/>
                <w:numId w:val="21"/>
              </w:numPr>
              <w:rPr>
                <w:rFonts w:ascii="宋体" w:hAnsi="宋体" w:cs="宋体"/>
                <w:bCs/>
              </w:rPr>
            </w:pPr>
            <w:r w:rsidRPr="000B267E">
              <w:rPr>
                <w:rFonts w:ascii="宋体" w:hAnsi="宋体" w:cs="宋体" w:hint="eastAsia"/>
                <w:bCs/>
              </w:rPr>
              <w:t>多档升降速度可设置；</w:t>
            </w:r>
          </w:p>
          <w:p w:rsidR="000B267E" w:rsidRPr="000B267E" w:rsidRDefault="000B267E" w:rsidP="000B267E">
            <w:pPr>
              <w:numPr>
                <w:ilvl w:val="0"/>
                <w:numId w:val="21"/>
              </w:numPr>
              <w:rPr>
                <w:rFonts w:ascii="宋体" w:hAnsi="宋体" w:cs="宋体" w:hint="eastAsia"/>
                <w:bCs/>
              </w:rPr>
            </w:pPr>
            <w:r w:rsidRPr="000B267E">
              <w:rPr>
                <w:rFonts w:ascii="宋体" w:hAnsi="宋体" w:cs="宋体" w:hint="eastAsia"/>
                <w:bCs/>
              </w:rPr>
              <w:t>具有超温、超速、不平衡等保护；</w:t>
            </w:r>
          </w:p>
          <w:p w:rsidR="000B267E" w:rsidRPr="000B267E" w:rsidRDefault="000B267E" w:rsidP="000B267E">
            <w:pPr>
              <w:numPr>
                <w:ilvl w:val="0"/>
                <w:numId w:val="21"/>
              </w:numPr>
              <w:rPr>
                <w:rFonts w:ascii="宋体" w:hAnsi="宋体" w:cs="宋体" w:hint="eastAsia"/>
                <w:bCs/>
              </w:rPr>
            </w:pPr>
            <w:r w:rsidRPr="000B267E">
              <w:rPr>
                <w:rFonts w:ascii="宋体" w:hAnsi="宋体" w:cs="宋体" w:hint="eastAsia"/>
                <w:bCs/>
              </w:rPr>
              <w:t>需要具有定时功能，范围1-99min59s；</w:t>
            </w:r>
          </w:p>
          <w:p w:rsidR="0087062E" w:rsidRPr="000B267E" w:rsidRDefault="000B267E" w:rsidP="000B267E">
            <w:pPr>
              <w:numPr>
                <w:ilvl w:val="0"/>
                <w:numId w:val="21"/>
              </w:numPr>
              <w:rPr>
                <w:rFonts w:ascii="宋体" w:hAnsi="宋体" w:cs="宋体"/>
                <w:sz w:val="18"/>
                <w:szCs w:val="18"/>
              </w:rPr>
            </w:pPr>
            <w:r w:rsidRPr="000B267E">
              <w:rPr>
                <w:rFonts w:ascii="宋体" w:hAnsi="宋体" w:cs="宋体" w:hint="eastAsia"/>
                <w:bCs/>
              </w:rPr>
              <w:t>最高转速4000r/min，最大相对离心力4000xg，最大容量4x250ml，①8X50ml水平转子②32X15ml水平转子③32X10ml水平转子</w:t>
            </w:r>
          </w:p>
        </w:tc>
      </w:tr>
      <w:tr w:rsidR="000B267E" w:rsidTr="00576AC9">
        <w:trPr>
          <w:trHeight w:val="1975"/>
        </w:trPr>
        <w:tc>
          <w:tcPr>
            <w:tcW w:w="925" w:type="dxa"/>
            <w:vAlign w:val="center"/>
          </w:tcPr>
          <w:p w:rsidR="000B267E" w:rsidRDefault="000B267E" w:rsidP="00501DDD">
            <w:pPr>
              <w:widowControl/>
              <w:spacing w:afterLines="50"/>
              <w:jc w:val="center"/>
              <w:rPr>
                <w:rFonts w:ascii="仿宋_GB2312" w:eastAsia="仿宋_GB2312" w:hAnsi="仿宋_GB2312" w:cs="仿宋_GB2312" w:hint="eastAsia"/>
                <w:color w:val="000000"/>
                <w:kern w:val="0"/>
                <w:sz w:val="28"/>
                <w:szCs w:val="28"/>
              </w:rPr>
            </w:pPr>
            <w:r w:rsidRPr="000B267E">
              <w:rPr>
                <w:rFonts w:ascii="仿宋_GB2312" w:eastAsia="仿宋_GB2312" w:hAnsi="仿宋_GB2312" w:cs="仿宋_GB2312" w:hint="eastAsia"/>
                <w:bCs/>
                <w:color w:val="000000"/>
                <w:kern w:val="0"/>
                <w:sz w:val="28"/>
                <w:szCs w:val="28"/>
              </w:rPr>
              <w:lastRenderedPageBreak/>
              <w:t>2-2</w:t>
            </w:r>
          </w:p>
        </w:tc>
        <w:tc>
          <w:tcPr>
            <w:tcW w:w="1134" w:type="dxa"/>
            <w:vAlign w:val="center"/>
          </w:tcPr>
          <w:p w:rsidR="000B267E" w:rsidRPr="00315AB2" w:rsidRDefault="000B267E" w:rsidP="00D90CCD">
            <w:pPr>
              <w:spacing w:line="400" w:lineRule="exact"/>
              <w:rPr>
                <w:rFonts w:ascii="仿宋_GB2312" w:eastAsia="仿宋_GB2312" w:hAnsi="仿宋_GB2312" w:cs="仿宋_GB2312" w:hint="eastAsia"/>
                <w:bCs/>
                <w:color w:val="000000"/>
                <w:sz w:val="28"/>
                <w:szCs w:val="28"/>
              </w:rPr>
            </w:pPr>
            <w:r w:rsidRPr="000B267E">
              <w:rPr>
                <w:rFonts w:ascii="仿宋_GB2312" w:eastAsia="仿宋_GB2312" w:hAnsi="仿宋_GB2312" w:cs="仿宋_GB2312" w:hint="eastAsia"/>
                <w:bCs/>
                <w:color w:val="000000"/>
                <w:sz w:val="28"/>
                <w:szCs w:val="28"/>
              </w:rPr>
              <w:t>医用离心机</w:t>
            </w:r>
          </w:p>
        </w:tc>
        <w:tc>
          <w:tcPr>
            <w:tcW w:w="7512" w:type="dxa"/>
          </w:tcPr>
          <w:p w:rsidR="000B267E" w:rsidRDefault="000B267E" w:rsidP="000B267E">
            <w:pPr>
              <w:pStyle w:val="10"/>
              <w:numPr>
                <w:ilvl w:val="0"/>
                <w:numId w:val="22"/>
              </w:numPr>
              <w:ind w:firstLineChars="0"/>
              <w:rPr>
                <w:rFonts w:ascii="宋体" w:hAnsi="宋体" w:cs="宋体"/>
              </w:rPr>
            </w:pPr>
            <w:r>
              <w:rPr>
                <w:rFonts w:ascii="宋体" w:hAnsi="宋体" w:cs="宋体" w:hint="eastAsia"/>
              </w:rPr>
              <w:t>需要具备良好的制冷系统；</w:t>
            </w:r>
          </w:p>
          <w:p w:rsidR="000B267E" w:rsidRDefault="000B267E" w:rsidP="000B267E">
            <w:pPr>
              <w:pStyle w:val="10"/>
              <w:numPr>
                <w:ilvl w:val="0"/>
                <w:numId w:val="22"/>
              </w:numPr>
              <w:ind w:firstLineChars="0"/>
              <w:rPr>
                <w:rFonts w:ascii="宋体" w:hAnsi="宋体" w:cs="宋体"/>
              </w:rPr>
            </w:pPr>
            <w:r>
              <w:rPr>
                <w:rFonts w:ascii="宋体" w:hAnsi="宋体" w:cs="宋体" w:hint="eastAsia"/>
              </w:rPr>
              <w:t>可自定义离心时间与连续离心</w:t>
            </w:r>
          </w:p>
          <w:p w:rsidR="000B267E" w:rsidRDefault="000B267E" w:rsidP="000B267E">
            <w:pPr>
              <w:pStyle w:val="10"/>
              <w:numPr>
                <w:ilvl w:val="0"/>
                <w:numId w:val="22"/>
              </w:numPr>
              <w:ind w:firstLineChars="0"/>
              <w:rPr>
                <w:rFonts w:ascii="宋体" w:hAnsi="宋体" w:cs="宋体"/>
              </w:rPr>
            </w:pPr>
            <w:r>
              <w:rPr>
                <w:rFonts w:ascii="宋体" w:hAnsi="宋体" w:cs="宋体" w:hint="eastAsia"/>
              </w:rPr>
              <w:t>转速不小于13000rpm，最大离心力不小于20000g</w:t>
            </w:r>
          </w:p>
          <w:p w:rsidR="000B267E" w:rsidRDefault="000B267E" w:rsidP="000B267E">
            <w:pPr>
              <w:pStyle w:val="10"/>
              <w:numPr>
                <w:ilvl w:val="0"/>
                <w:numId w:val="22"/>
              </w:numPr>
              <w:ind w:firstLineChars="0"/>
              <w:rPr>
                <w:rFonts w:ascii="宋体" w:hAnsi="宋体" w:cs="宋体"/>
              </w:rPr>
            </w:pPr>
            <w:r>
              <w:rPr>
                <w:rFonts w:ascii="宋体" w:hAnsi="宋体" w:cs="宋体" w:hint="eastAsia"/>
              </w:rPr>
              <w:t>转子可快速锁定，具有超速、超温、不平衡保护</w:t>
            </w:r>
          </w:p>
          <w:p w:rsidR="000B267E" w:rsidRPr="000B267E" w:rsidRDefault="000B267E" w:rsidP="000B267E">
            <w:pPr>
              <w:pStyle w:val="10"/>
              <w:numPr>
                <w:ilvl w:val="0"/>
                <w:numId w:val="22"/>
              </w:numPr>
              <w:ind w:firstLineChars="0"/>
              <w:rPr>
                <w:rFonts w:hint="eastAsia"/>
              </w:rPr>
            </w:pPr>
            <w:r w:rsidRPr="000B267E">
              <w:rPr>
                <w:rFonts w:hint="eastAsia"/>
              </w:rPr>
              <w:t>需要具备定速计时功能，当离心机达到设定速度时才开始倒数计时</w:t>
            </w:r>
          </w:p>
          <w:p w:rsidR="000B267E" w:rsidRDefault="000B267E" w:rsidP="000B267E">
            <w:pPr>
              <w:pStyle w:val="10"/>
              <w:numPr>
                <w:ilvl w:val="0"/>
                <w:numId w:val="22"/>
              </w:numPr>
              <w:ind w:firstLineChars="0"/>
            </w:pPr>
            <w:r w:rsidRPr="000B267E">
              <w:rPr>
                <w:rFonts w:hint="eastAsia"/>
              </w:rPr>
              <w:t>气密性转子</w:t>
            </w:r>
            <w:r w:rsidRPr="000B267E">
              <w:rPr>
                <w:rFonts w:hint="eastAsia"/>
              </w:rPr>
              <w:t xml:space="preserve">, </w:t>
            </w:r>
            <w:r w:rsidRPr="000B267E">
              <w:rPr>
                <w:rFonts w:hint="eastAsia"/>
              </w:rPr>
              <w:t>适用于</w:t>
            </w:r>
            <w:r w:rsidRPr="000B267E">
              <w:rPr>
                <w:rFonts w:hint="eastAsia"/>
              </w:rPr>
              <w:t>24 </w:t>
            </w:r>
            <w:r w:rsidRPr="000B267E">
              <w:rPr>
                <w:rFonts w:hint="eastAsia"/>
              </w:rPr>
              <w:t>×</w:t>
            </w:r>
            <w:r w:rsidRPr="000B267E">
              <w:rPr>
                <w:rFonts w:hint="eastAsia"/>
              </w:rPr>
              <w:t xml:space="preserve"> 1.5/2.0 mL </w:t>
            </w:r>
            <w:r w:rsidRPr="000B267E">
              <w:rPr>
                <w:rFonts w:hint="eastAsia"/>
              </w:rPr>
              <w:t>离心管</w:t>
            </w:r>
          </w:p>
          <w:p w:rsidR="000B267E" w:rsidRPr="000B267E" w:rsidRDefault="000B267E" w:rsidP="000B267E">
            <w:pPr>
              <w:ind w:left="360"/>
              <w:rPr>
                <w:rFonts w:ascii="宋体" w:hAnsi="宋体" w:cs="宋体" w:hint="eastAsia"/>
                <w:bCs/>
              </w:rPr>
            </w:pPr>
          </w:p>
        </w:tc>
      </w:tr>
    </w:tbl>
    <w:p w:rsidR="00204729" w:rsidRDefault="00204729" w:rsidP="00BF23E7">
      <w:pPr>
        <w:pStyle w:val="Flietext"/>
        <w:rPr>
          <w:rFonts w:ascii="仿宋_GB2312" w:hAnsi="仿宋_GB2312" w:cs="仿宋_GB2312"/>
          <w:sz w:val="32"/>
          <w:szCs w:val="32"/>
        </w:rPr>
      </w:pPr>
    </w:p>
    <w:p w:rsidR="0000416F" w:rsidRDefault="0000416F" w:rsidP="0000416F">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00416F" w:rsidTr="00061C00">
        <w:trPr>
          <w:trHeight w:hRule="exact" w:val="706"/>
        </w:trPr>
        <w:tc>
          <w:tcPr>
            <w:tcW w:w="925"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00416F" w:rsidTr="00061C00">
        <w:trPr>
          <w:trHeight w:val="1975"/>
        </w:trPr>
        <w:tc>
          <w:tcPr>
            <w:tcW w:w="925" w:type="dxa"/>
            <w:vAlign w:val="center"/>
          </w:tcPr>
          <w:p w:rsidR="0000416F" w:rsidRDefault="0000416F" w:rsidP="00501DD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134" w:type="dxa"/>
            <w:vAlign w:val="center"/>
          </w:tcPr>
          <w:p w:rsidR="0000416F" w:rsidRDefault="000B267E" w:rsidP="00D90CCD">
            <w:pPr>
              <w:spacing w:line="400" w:lineRule="exact"/>
              <w:rPr>
                <w:rFonts w:ascii="仿宋_GB2312" w:eastAsia="仿宋_GB2312" w:hAnsi="仿宋_GB2312" w:cs="仿宋_GB2312"/>
                <w:sz w:val="28"/>
                <w:szCs w:val="28"/>
              </w:rPr>
            </w:pPr>
            <w:r w:rsidRPr="000B267E">
              <w:rPr>
                <w:rFonts w:ascii="仿宋_GB2312" w:eastAsia="仿宋_GB2312" w:hAnsi="仿宋_GB2312" w:cs="仿宋_GB2312" w:hint="eastAsia"/>
                <w:bCs/>
                <w:color w:val="000000"/>
                <w:sz w:val="28"/>
                <w:szCs w:val="28"/>
              </w:rPr>
              <w:t>高压灭菌器</w:t>
            </w:r>
          </w:p>
        </w:tc>
        <w:tc>
          <w:tcPr>
            <w:tcW w:w="7512" w:type="dxa"/>
          </w:tcPr>
          <w:p w:rsidR="000B267E" w:rsidRPr="000B267E" w:rsidRDefault="000B267E" w:rsidP="000B267E">
            <w:pPr>
              <w:rPr>
                <w:rFonts w:ascii="宋体" w:hAnsi="宋体" w:cs="宋体"/>
                <w:bCs/>
              </w:rPr>
            </w:pPr>
            <w:r w:rsidRPr="000B267E">
              <w:rPr>
                <w:rFonts w:ascii="宋体" w:hAnsi="宋体" w:cs="宋体"/>
                <w:bCs/>
              </w:rPr>
              <w:t>1.有效容积：≥75L</w:t>
            </w:r>
            <w:r w:rsidRPr="000B267E">
              <w:rPr>
                <w:rFonts w:ascii="宋体" w:hAnsi="宋体" w:cs="宋体" w:hint="eastAsia"/>
                <w:bCs/>
              </w:rPr>
              <w:t>；</w:t>
            </w:r>
            <w:r w:rsidRPr="000B267E">
              <w:rPr>
                <w:rFonts w:ascii="宋体" w:hAnsi="宋体" w:cs="宋体"/>
                <w:bCs/>
              </w:rPr>
              <w:t xml:space="preserve"> </w:t>
            </w:r>
          </w:p>
          <w:p w:rsidR="000B267E" w:rsidRPr="000B267E" w:rsidRDefault="000B267E" w:rsidP="000B267E">
            <w:pPr>
              <w:rPr>
                <w:rFonts w:ascii="宋体" w:hAnsi="宋体" w:cs="宋体" w:hint="eastAsia"/>
                <w:bCs/>
              </w:rPr>
            </w:pPr>
            <w:r w:rsidRPr="000B267E">
              <w:rPr>
                <w:rFonts w:ascii="宋体" w:hAnsi="宋体" w:cs="宋体"/>
                <w:bCs/>
              </w:rPr>
              <w:t>2.安全阀：弹簧全启式安全阀，超过最高压力0.255Mpa时自动运作，符合YY 0154标准</w:t>
            </w:r>
            <w:r w:rsidRPr="000B267E">
              <w:rPr>
                <w:rFonts w:ascii="宋体" w:hAnsi="宋体" w:cs="宋体" w:hint="eastAsia"/>
                <w:bCs/>
              </w:rPr>
              <w:t>；</w:t>
            </w:r>
          </w:p>
          <w:p w:rsidR="000B267E" w:rsidRPr="000B267E" w:rsidRDefault="000B267E" w:rsidP="000B267E">
            <w:pPr>
              <w:rPr>
                <w:rFonts w:ascii="宋体" w:hAnsi="宋体" w:cs="宋体"/>
                <w:bCs/>
              </w:rPr>
            </w:pPr>
            <w:r w:rsidRPr="000B267E">
              <w:rPr>
                <w:rFonts w:ascii="宋体" w:hAnsi="宋体" w:cs="宋体"/>
                <w:bCs/>
              </w:rPr>
              <w:t>3.温度范围：45℃~135℃</w:t>
            </w:r>
            <w:r w:rsidRPr="000B267E">
              <w:rPr>
                <w:rFonts w:ascii="宋体" w:hAnsi="宋体" w:cs="宋体" w:hint="eastAsia"/>
                <w:bCs/>
              </w:rPr>
              <w:t>；</w:t>
            </w:r>
            <w:r w:rsidRPr="000B267E">
              <w:rPr>
                <w:rFonts w:ascii="宋体" w:hAnsi="宋体" w:cs="宋体"/>
                <w:bCs/>
              </w:rPr>
              <w:t xml:space="preserve"> </w:t>
            </w:r>
          </w:p>
          <w:p w:rsidR="000B267E" w:rsidRPr="000B267E" w:rsidRDefault="000B267E" w:rsidP="000B267E">
            <w:pPr>
              <w:rPr>
                <w:rFonts w:ascii="宋体" w:hAnsi="宋体" w:cs="宋体" w:hint="eastAsia"/>
                <w:bCs/>
              </w:rPr>
            </w:pPr>
            <w:r w:rsidRPr="000B267E">
              <w:rPr>
                <w:rFonts w:ascii="宋体" w:hAnsi="宋体" w:cs="宋体"/>
                <w:bCs/>
              </w:rPr>
              <w:t>4.安全功能装置：带有漏电保护功能，发生漏电时自动切断电源，抗干烧限制，过压限制，缺水保护</w:t>
            </w:r>
            <w:r w:rsidRPr="000B267E">
              <w:rPr>
                <w:rFonts w:ascii="宋体" w:hAnsi="宋体" w:cs="宋体" w:hint="eastAsia"/>
                <w:bCs/>
              </w:rPr>
              <w:t>；</w:t>
            </w:r>
          </w:p>
          <w:p w:rsidR="000B267E" w:rsidRPr="000B267E" w:rsidRDefault="000B267E" w:rsidP="000B267E">
            <w:pPr>
              <w:rPr>
                <w:rFonts w:ascii="宋体" w:hAnsi="宋体" w:cs="宋体" w:hint="eastAsia"/>
                <w:bCs/>
              </w:rPr>
            </w:pPr>
            <w:r w:rsidRPr="000B267E">
              <w:rPr>
                <w:rFonts w:ascii="宋体" w:hAnsi="宋体" w:cs="宋体"/>
                <w:bCs/>
              </w:rPr>
              <w:t>5.防堵塞功能：容器底部排水口标配过滤器，避免异物杂质混入堵塞</w:t>
            </w:r>
            <w:r w:rsidRPr="000B267E">
              <w:rPr>
                <w:rFonts w:ascii="宋体" w:hAnsi="宋体" w:cs="宋体" w:hint="eastAsia"/>
                <w:bCs/>
              </w:rPr>
              <w:t>；</w:t>
            </w:r>
          </w:p>
          <w:p w:rsidR="000B267E" w:rsidRPr="000B267E" w:rsidRDefault="000B267E" w:rsidP="000B267E">
            <w:pPr>
              <w:rPr>
                <w:rFonts w:ascii="宋体" w:hAnsi="宋体" w:cs="宋体"/>
                <w:bCs/>
              </w:rPr>
            </w:pPr>
            <w:r w:rsidRPr="000B267E">
              <w:rPr>
                <w:rFonts w:ascii="宋体" w:hAnsi="宋体" w:cs="宋体" w:hint="eastAsia"/>
                <w:bCs/>
              </w:rPr>
              <w:t>6</w:t>
            </w:r>
            <w:r w:rsidRPr="000B267E">
              <w:rPr>
                <w:rFonts w:ascii="宋体" w:hAnsi="宋体" w:cs="宋体"/>
                <w:bCs/>
              </w:rPr>
              <w:t>.冷却方式：强制冷却键在运行前或运行中随时进行设定。标配配备1个冷却风扇</w:t>
            </w:r>
            <w:r w:rsidRPr="000B267E">
              <w:rPr>
                <w:rFonts w:ascii="宋体" w:hAnsi="宋体" w:cs="宋体" w:hint="eastAsia"/>
                <w:bCs/>
              </w:rPr>
              <w:t>；</w:t>
            </w:r>
            <w:r w:rsidRPr="000B267E">
              <w:rPr>
                <w:rFonts w:ascii="宋体" w:hAnsi="宋体" w:cs="宋体"/>
                <w:bCs/>
              </w:rPr>
              <w:t xml:space="preserve">  </w:t>
            </w:r>
          </w:p>
          <w:p w:rsidR="0000416F" w:rsidRPr="0087062E" w:rsidRDefault="000B267E" w:rsidP="000B267E">
            <w:pPr>
              <w:rPr>
                <w:rFonts w:ascii="宋体" w:hAnsi="宋体" w:cs="宋体"/>
                <w:bCs/>
              </w:rPr>
            </w:pPr>
            <w:r w:rsidRPr="000B267E">
              <w:rPr>
                <w:rFonts w:ascii="宋体" w:hAnsi="宋体" w:cs="宋体" w:hint="eastAsia"/>
                <w:bCs/>
              </w:rPr>
              <w:t>7</w:t>
            </w:r>
            <w:r w:rsidRPr="000B267E">
              <w:rPr>
                <w:rFonts w:ascii="宋体" w:hAnsi="宋体" w:cs="宋体"/>
                <w:bCs/>
              </w:rPr>
              <w:t>.</w:t>
            </w:r>
            <w:r w:rsidRPr="000B267E">
              <w:rPr>
                <w:rFonts w:ascii="宋体" w:hAnsi="宋体" w:cs="宋体" w:hint="eastAsia"/>
                <w:bCs/>
              </w:rPr>
              <w:t>有预约功能；</w:t>
            </w:r>
          </w:p>
        </w:tc>
      </w:tr>
    </w:tbl>
    <w:p w:rsidR="0000416F" w:rsidRPr="0000416F" w:rsidRDefault="0000416F"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721BD7" w:rsidRPr="00721BD7">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21BD7" w:rsidRDefault="00721BD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E0266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2B8" w:rsidRDefault="009C12B8" w:rsidP="00EC5835">
      <w:r>
        <w:separator/>
      </w:r>
    </w:p>
  </w:endnote>
  <w:endnote w:type="continuationSeparator" w:id="1">
    <w:p w:rsidR="009C12B8" w:rsidRDefault="009C12B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2B8" w:rsidRDefault="009C12B8" w:rsidP="00EC5835">
      <w:r>
        <w:separator/>
      </w:r>
    </w:p>
  </w:footnote>
  <w:footnote w:type="continuationSeparator" w:id="1">
    <w:p w:rsidR="009C12B8" w:rsidRDefault="009C12B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1E6D45BD"/>
    <w:multiLevelType w:val="singleLevel"/>
    <w:tmpl w:val="1E6D45BD"/>
    <w:lvl w:ilvl="0">
      <w:start w:val="10"/>
      <w:numFmt w:val="decimal"/>
      <w:suff w:val="nothing"/>
      <w:lvlText w:val="%1、"/>
      <w:lvlJc w:val="left"/>
    </w:lvl>
  </w:abstractNum>
  <w:abstractNum w:abstractNumId="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36505643"/>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861697"/>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78134BEF"/>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 w:numId="4">
    <w:abstractNumId w:val="5"/>
  </w:num>
  <w:num w:numId="5">
    <w:abstractNumId w:val="15"/>
  </w:num>
  <w:num w:numId="6">
    <w:abstractNumId w:val="19"/>
  </w:num>
  <w:num w:numId="7">
    <w:abstractNumId w:val="18"/>
  </w:num>
  <w:num w:numId="8">
    <w:abstractNumId w:val="8"/>
  </w:num>
  <w:num w:numId="9">
    <w:abstractNumId w:val="14"/>
  </w:num>
  <w:num w:numId="10">
    <w:abstractNumId w:val="11"/>
  </w:num>
  <w:num w:numId="11">
    <w:abstractNumId w:val="3"/>
  </w:num>
  <w:num w:numId="12">
    <w:abstractNumId w:val="20"/>
  </w:num>
  <w:num w:numId="13">
    <w:abstractNumId w:val="7"/>
  </w:num>
  <w:num w:numId="14">
    <w:abstractNumId w:val="16"/>
  </w:num>
  <w:num w:numId="15">
    <w:abstractNumId w:val="10"/>
  </w:num>
  <w:num w:numId="16">
    <w:abstractNumId w:val="9"/>
  </w:num>
  <w:num w:numId="17">
    <w:abstractNumId w:val="6"/>
  </w:num>
  <w:num w:numId="18">
    <w:abstractNumId w:val="12"/>
  </w:num>
  <w:num w:numId="19">
    <w:abstractNumId w:val="4"/>
  </w:num>
  <w:num w:numId="20">
    <w:abstractNumId w:val="13"/>
  </w:num>
  <w:num w:numId="21">
    <w:abstractNumId w:val="1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267E"/>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6C0C"/>
    <w:rsid w:val="002C005E"/>
    <w:rsid w:val="002E3462"/>
    <w:rsid w:val="002E46C0"/>
    <w:rsid w:val="002F30A8"/>
    <w:rsid w:val="00315AB2"/>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F27F5"/>
    <w:rsid w:val="00501DDD"/>
    <w:rsid w:val="0050541B"/>
    <w:rsid w:val="00505940"/>
    <w:rsid w:val="0052521A"/>
    <w:rsid w:val="00535547"/>
    <w:rsid w:val="005420E5"/>
    <w:rsid w:val="00546CD2"/>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1118"/>
    <w:rsid w:val="00692C12"/>
    <w:rsid w:val="006937C5"/>
    <w:rsid w:val="006A55B9"/>
    <w:rsid w:val="006B559D"/>
    <w:rsid w:val="006E1C90"/>
    <w:rsid w:val="007036EE"/>
    <w:rsid w:val="00720914"/>
    <w:rsid w:val="00721B35"/>
    <w:rsid w:val="00721BD7"/>
    <w:rsid w:val="0072441A"/>
    <w:rsid w:val="00724B02"/>
    <w:rsid w:val="00755D55"/>
    <w:rsid w:val="00796B47"/>
    <w:rsid w:val="007A4671"/>
    <w:rsid w:val="007F2D7D"/>
    <w:rsid w:val="00804698"/>
    <w:rsid w:val="008155F2"/>
    <w:rsid w:val="00830F3E"/>
    <w:rsid w:val="00833E2A"/>
    <w:rsid w:val="00840ACE"/>
    <w:rsid w:val="00850D58"/>
    <w:rsid w:val="00851CE4"/>
    <w:rsid w:val="00855BC8"/>
    <w:rsid w:val="0087062E"/>
    <w:rsid w:val="008730D4"/>
    <w:rsid w:val="00882771"/>
    <w:rsid w:val="00886D1C"/>
    <w:rsid w:val="008908CA"/>
    <w:rsid w:val="008920C2"/>
    <w:rsid w:val="008B6008"/>
    <w:rsid w:val="008D0886"/>
    <w:rsid w:val="008E74D0"/>
    <w:rsid w:val="008F1513"/>
    <w:rsid w:val="00937347"/>
    <w:rsid w:val="00944DFF"/>
    <w:rsid w:val="00953006"/>
    <w:rsid w:val="0096387F"/>
    <w:rsid w:val="00972029"/>
    <w:rsid w:val="00974418"/>
    <w:rsid w:val="00985935"/>
    <w:rsid w:val="009870B1"/>
    <w:rsid w:val="009B248D"/>
    <w:rsid w:val="009C12B8"/>
    <w:rsid w:val="009C2E16"/>
    <w:rsid w:val="00A02DE4"/>
    <w:rsid w:val="00A034A0"/>
    <w:rsid w:val="00A041FA"/>
    <w:rsid w:val="00A138C1"/>
    <w:rsid w:val="00A2741E"/>
    <w:rsid w:val="00A321D1"/>
    <w:rsid w:val="00A4229C"/>
    <w:rsid w:val="00A572CE"/>
    <w:rsid w:val="00A66883"/>
    <w:rsid w:val="00A7148D"/>
    <w:rsid w:val="00A7241B"/>
    <w:rsid w:val="00A76AAC"/>
    <w:rsid w:val="00A85C1D"/>
    <w:rsid w:val="00A85D30"/>
    <w:rsid w:val="00A94365"/>
    <w:rsid w:val="00A96513"/>
    <w:rsid w:val="00AB2000"/>
    <w:rsid w:val="00AB551B"/>
    <w:rsid w:val="00AC256A"/>
    <w:rsid w:val="00AC358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18A"/>
    <w:rsid w:val="00D06748"/>
    <w:rsid w:val="00D22324"/>
    <w:rsid w:val="00D23DC7"/>
    <w:rsid w:val="00D50977"/>
    <w:rsid w:val="00D631B7"/>
    <w:rsid w:val="00D90CCD"/>
    <w:rsid w:val="00D958B5"/>
    <w:rsid w:val="00DA2F9F"/>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paragraph" w:styleId="2">
    <w:name w:val="heading 2"/>
    <w:basedOn w:val="a"/>
    <w:next w:val="a"/>
    <w:link w:val="2Char"/>
    <w:unhideWhenUsed/>
    <w:qFormat/>
    <w:rsid w:val="00315A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customStyle="1" w:styleId="2Char">
    <w:name w:val="标题 2 Char"/>
    <w:basedOn w:val="a1"/>
    <w:link w:val="2"/>
    <w:rsid w:val="00315AB2"/>
    <w:rPr>
      <w:rFonts w:asciiTheme="majorHAnsi" w:eastAsiaTheme="majorEastAsia" w:hAnsiTheme="majorHAnsi" w:cstheme="majorBidi"/>
      <w:b/>
      <w:bCs/>
      <w:kern w:val="2"/>
      <w:sz w:val="32"/>
      <w:szCs w:val="32"/>
    </w:rPr>
  </w:style>
  <w:style w:type="paragraph" w:customStyle="1" w:styleId="10">
    <w:name w:val="列出段落1"/>
    <w:basedOn w:val="a"/>
    <w:uiPriority w:val="99"/>
    <w:qFormat/>
    <w:rsid w:val="00315AB2"/>
    <w:pPr>
      <w:ind w:firstLineChars="200" w:firstLine="420"/>
    </w:p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309</Words>
  <Characters>1765</Characters>
  <Application>Microsoft Office Word</Application>
  <DocSecurity>0</DocSecurity>
  <Lines>14</Lines>
  <Paragraphs>4</Paragraphs>
  <ScaleCrop>false</ScaleCrop>
  <Company>Sky123.Org</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13</cp:revision>
  <cp:lastPrinted>2024-12-04T10:02:00Z</cp:lastPrinted>
  <dcterms:created xsi:type="dcterms:W3CDTF">2024-12-04T09:50:00Z</dcterms:created>
  <dcterms:modified xsi:type="dcterms:W3CDTF">2024-12-04T10:07:00Z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