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8E2AC0">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8156D4">
        <w:trPr>
          <w:trHeight w:hRule="exact" w:val="131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8156D4">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8156D4">
              <w:rPr>
                <w:rFonts w:ascii="仿宋_GB2312" w:eastAsia="仿宋_GB2312" w:hint="eastAsia"/>
                <w:bCs/>
                <w:sz w:val="32"/>
                <w:szCs w:val="32"/>
              </w:rPr>
              <w:t>麻醉科监护仪、输血输液加温加压仪、</w:t>
            </w:r>
            <w:r w:rsidR="008156D4" w:rsidRPr="008156D4">
              <w:rPr>
                <w:rFonts w:ascii="仿宋_GB2312" w:eastAsia="仿宋_GB2312" w:hint="eastAsia"/>
                <w:bCs/>
                <w:sz w:val="32"/>
                <w:szCs w:val="32"/>
              </w:rPr>
              <w:t>输血输液加温</w:t>
            </w:r>
            <w:r w:rsidR="008156D4">
              <w:rPr>
                <w:rFonts w:ascii="仿宋_GB2312" w:eastAsia="仿宋_GB2312" w:hint="eastAsia"/>
                <w:bCs/>
                <w:sz w:val="32"/>
                <w:szCs w:val="32"/>
              </w:rPr>
              <w:t>仪、升温仪、双通道靶控注射泵等</w:t>
            </w:r>
            <w:r w:rsidR="0087062E">
              <w:rPr>
                <w:rFonts w:ascii="仿宋_GB2312" w:eastAsia="仿宋_GB2312" w:hint="eastAsia"/>
                <w:bCs/>
                <w:sz w:val="32"/>
                <w:szCs w:val="32"/>
              </w:rPr>
              <w:t>设备</w:t>
            </w:r>
            <w:r w:rsidR="0087062E" w:rsidRPr="0087062E">
              <w:rPr>
                <w:rFonts w:ascii="仿宋_GB2312" w:eastAsia="仿宋_GB2312" w:hint="eastAsia"/>
                <w:bCs/>
                <w:sz w:val="32"/>
                <w:szCs w:val="32"/>
              </w:rPr>
              <w:t>综合调研</w:t>
            </w:r>
            <w:r w:rsidR="000B5146" w:rsidRPr="000B5146">
              <w:rPr>
                <w:rFonts w:ascii="仿宋_GB2312" w:eastAsia="仿宋_GB2312" w:hint="eastAsia"/>
                <w:bCs/>
                <w:sz w:val="32"/>
                <w:szCs w:val="32"/>
              </w:rPr>
              <w:t>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370423">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E02663">
              <w:rPr>
                <w:rFonts w:ascii="仿宋_GB2312" w:eastAsia="仿宋_GB2312" w:hAnsi="仿宋_GB2312" w:cs="仿宋_GB2312" w:hint="eastAsia"/>
                <w:kern w:val="0"/>
                <w:sz w:val="32"/>
                <w:szCs w:val="32"/>
                <w:u w:val="single"/>
              </w:rPr>
              <w:t>2</w:t>
            </w:r>
            <w:r w:rsidR="008E2AC0">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w:t>
            </w:r>
            <w:r w:rsidR="00E02663">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8E2AC0">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CF1BDE"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w:t>
            </w:r>
            <w:r w:rsidR="00E02663">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8E2AC0">
              <w:rPr>
                <w:rFonts w:asciiTheme="minorHAnsi" w:eastAsia="仿宋_GB2312" w:hAnsiTheme="minorHAnsi" w:cs="仿宋_GB2312" w:hint="eastAsia"/>
                <w:kern w:val="0"/>
                <w:sz w:val="32"/>
                <w:szCs w:val="32"/>
                <w:u w:val="single"/>
              </w:rPr>
              <w:t>10</w:t>
            </w:r>
            <w:r w:rsidR="006328E3" w:rsidRPr="00204729">
              <w:rPr>
                <w:rFonts w:asciiTheme="minorHAnsi" w:eastAsia="仿宋_GB2312" w:hAnsiTheme="minorHAnsi" w:cs="仿宋_GB2312" w:hint="eastAsia"/>
                <w:kern w:val="0"/>
                <w:sz w:val="32"/>
                <w:szCs w:val="32"/>
                <w:u w:val="single"/>
              </w:rPr>
              <w:t>日</w:t>
            </w:r>
            <w:r w:rsidR="003B0A55">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3B0A55">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3B0A55">
              <w:rPr>
                <w:rFonts w:asciiTheme="minorHAnsi" w:eastAsia="仿宋_GB2312" w:hAnsiTheme="minorHAnsi" w:cs="仿宋_GB2312" w:hint="eastAsia"/>
                <w:kern w:val="0"/>
                <w:sz w:val="32"/>
                <w:szCs w:val="32"/>
                <w:u w:val="single"/>
              </w:rPr>
              <w:t>30</w:t>
            </w:r>
            <w:r w:rsidR="003B0A55">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rsidP="0040474D">
      <w:pPr>
        <w:pStyle w:val="a9"/>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8E2AC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8E2AC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8E2AC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8E2AC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Pr="0087062E" w:rsidRDefault="005E24FE" w:rsidP="0087062E">
            <w:pPr>
              <w:spacing w:line="400" w:lineRule="exact"/>
              <w:jc w:val="center"/>
              <w:rPr>
                <w:rFonts w:ascii="仿宋_GB2312" w:eastAsia="仿宋_GB2312" w:hAnsi="仿宋_GB2312" w:cs="仿宋_GB2312"/>
                <w:bCs/>
                <w:color w:val="000000"/>
                <w:sz w:val="28"/>
                <w:szCs w:val="28"/>
              </w:rPr>
            </w:pPr>
            <w:r w:rsidRPr="0087062E">
              <w:rPr>
                <w:rFonts w:ascii="仿宋_GB2312" w:eastAsia="仿宋_GB2312" w:hAnsi="仿宋_GB2312" w:cs="仿宋_GB2312" w:hint="eastAsia"/>
                <w:bCs/>
                <w:color w:val="000000"/>
                <w:sz w:val="28"/>
                <w:szCs w:val="28"/>
              </w:rPr>
              <w:t>（一）</w:t>
            </w:r>
          </w:p>
        </w:tc>
        <w:tc>
          <w:tcPr>
            <w:tcW w:w="4846" w:type="dxa"/>
            <w:shd w:val="clear" w:color="auto" w:fill="FFFFFF"/>
            <w:vAlign w:val="center"/>
          </w:tcPr>
          <w:p w:rsidR="005E24FE" w:rsidRPr="0087062E" w:rsidRDefault="00927DA6" w:rsidP="0087062E">
            <w:pPr>
              <w:spacing w:line="400" w:lineRule="exact"/>
              <w:jc w:val="center"/>
              <w:rPr>
                <w:rFonts w:ascii="仿宋_GB2312" w:eastAsia="仿宋_GB2312" w:hAnsi="仿宋_GB2312" w:cs="仿宋_GB2312"/>
                <w:bCs/>
                <w:color w:val="000000"/>
                <w:sz w:val="28"/>
                <w:szCs w:val="28"/>
              </w:rPr>
            </w:pPr>
            <w:r w:rsidRPr="00927DA6">
              <w:rPr>
                <w:rFonts w:ascii="仿宋_GB2312" w:eastAsia="仿宋_GB2312" w:hAnsi="仿宋_GB2312" w:cs="仿宋_GB2312" w:hint="eastAsia"/>
                <w:bCs/>
                <w:color w:val="000000"/>
                <w:sz w:val="28"/>
                <w:szCs w:val="28"/>
              </w:rPr>
              <w:t>监护仪</w:t>
            </w:r>
          </w:p>
        </w:tc>
        <w:tc>
          <w:tcPr>
            <w:tcW w:w="1425" w:type="dxa"/>
            <w:vAlign w:val="center"/>
          </w:tcPr>
          <w:p w:rsidR="005E24FE" w:rsidRPr="0087062E" w:rsidRDefault="00927DA6"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3</w:t>
            </w:r>
            <w:r w:rsidR="005E24FE" w:rsidRPr="0087062E">
              <w:rPr>
                <w:rFonts w:ascii="仿宋_GB2312" w:eastAsia="仿宋_GB2312" w:hAnsi="仿宋_GB2312" w:cs="仿宋_GB2312" w:hint="eastAsia"/>
                <w:bCs/>
                <w:color w:val="000000"/>
                <w:sz w:val="28"/>
                <w:szCs w:val="28"/>
              </w:rPr>
              <w:t>套</w:t>
            </w:r>
          </w:p>
        </w:tc>
        <w:tc>
          <w:tcPr>
            <w:tcW w:w="1974" w:type="dxa"/>
            <w:vAlign w:val="center"/>
          </w:tcPr>
          <w:p w:rsidR="005E24FE" w:rsidRPr="0087062E" w:rsidRDefault="00927DA6"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9</w:t>
            </w:r>
            <w:r w:rsidR="00D90CCD">
              <w:rPr>
                <w:rFonts w:ascii="仿宋_GB2312" w:eastAsia="仿宋_GB2312" w:hAnsi="仿宋_GB2312" w:cs="仿宋_GB2312" w:hint="eastAsia"/>
                <w:bCs/>
                <w:color w:val="000000"/>
                <w:sz w:val="28"/>
                <w:szCs w:val="28"/>
              </w:rPr>
              <w:t>0</w:t>
            </w:r>
          </w:p>
        </w:tc>
      </w:tr>
      <w:tr w:rsidR="0087062E" w:rsidTr="007F2D7D">
        <w:trPr>
          <w:trHeight w:hRule="exact" w:val="697"/>
        </w:trPr>
        <w:tc>
          <w:tcPr>
            <w:tcW w:w="1355" w:type="dxa"/>
            <w:shd w:val="clear" w:color="auto" w:fill="auto"/>
            <w:vAlign w:val="center"/>
          </w:tcPr>
          <w:p w:rsidR="0087062E" w:rsidRPr="0087062E" w:rsidRDefault="0087062E"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（二）</w:t>
            </w:r>
          </w:p>
        </w:tc>
        <w:tc>
          <w:tcPr>
            <w:tcW w:w="4846" w:type="dxa"/>
            <w:shd w:val="clear" w:color="auto" w:fill="FFFFFF"/>
            <w:vAlign w:val="center"/>
          </w:tcPr>
          <w:p w:rsidR="0087062E" w:rsidRDefault="00927DA6" w:rsidP="0087062E">
            <w:pPr>
              <w:spacing w:line="400" w:lineRule="exact"/>
              <w:jc w:val="center"/>
              <w:rPr>
                <w:rFonts w:ascii="仿宋_GB2312" w:eastAsia="仿宋_GB2312" w:hAnsi="仿宋_GB2312" w:cs="仿宋_GB2312"/>
                <w:bCs/>
                <w:color w:val="000000"/>
                <w:sz w:val="28"/>
                <w:szCs w:val="28"/>
              </w:rPr>
            </w:pPr>
            <w:r w:rsidRPr="00927DA6">
              <w:rPr>
                <w:rFonts w:ascii="仿宋_GB2312" w:eastAsia="仿宋_GB2312" w:hAnsi="仿宋_GB2312" w:cs="仿宋_GB2312" w:hint="eastAsia"/>
                <w:bCs/>
                <w:color w:val="000000"/>
                <w:sz w:val="28"/>
                <w:szCs w:val="28"/>
              </w:rPr>
              <w:t>输血输液加温加压仪</w:t>
            </w:r>
          </w:p>
        </w:tc>
        <w:tc>
          <w:tcPr>
            <w:tcW w:w="1425" w:type="dxa"/>
            <w:vAlign w:val="center"/>
          </w:tcPr>
          <w:p w:rsidR="0087062E" w:rsidRPr="0087062E" w:rsidRDefault="00927DA6"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5</w:t>
            </w:r>
            <w:r w:rsidR="0087062E">
              <w:rPr>
                <w:rFonts w:ascii="仿宋_GB2312" w:eastAsia="仿宋_GB2312" w:hAnsi="仿宋_GB2312" w:cs="仿宋_GB2312" w:hint="eastAsia"/>
                <w:bCs/>
                <w:color w:val="000000"/>
                <w:sz w:val="28"/>
                <w:szCs w:val="28"/>
              </w:rPr>
              <w:t>套</w:t>
            </w:r>
          </w:p>
        </w:tc>
        <w:tc>
          <w:tcPr>
            <w:tcW w:w="1974" w:type="dxa"/>
            <w:vAlign w:val="center"/>
          </w:tcPr>
          <w:p w:rsidR="0087062E" w:rsidRPr="0087062E" w:rsidRDefault="00927DA6"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50</w:t>
            </w:r>
          </w:p>
        </w:tc>
      </w:tr>
      <w:tr w:rsidR="0000416F" w:rsidTr="007F2D7D">
        <w:trPr>
          <w:trHeight w:hRule="exact" w:val="697"/>
        </w:trPr>
        <w:tc>
          <w:tcPr>
            <w:tcW w:w="1355" w:type="dxa"/>
            <w:shd w:val="clear" w:color="auto" w:fill="auto"/>
            <w:vAlign w:val="center"/>
          </w:tcPr>
          <w:p w:rsidR="0000416F" w:rsidRPr="0087062E" w:rsidRDefault="0000416F" w:rsidP="00061C00">
            <w:pPr>
              <w:spacing w:line="400" w:lineRule="exact"/>
              <w:jc w:val="center"/>
              <w:rPr>
                <w:rFonts w:ascii="仿宋_GB2312" w:eastAsia="仿宋_GB2312" w:hAnsi="仿宋_GB2312" w:cs="仿宋_GB2312"/>
                <w:bCs/>
                <w:color w:val="000000"/>
                <w:sz w:val="28"/>
                <w:szCs w:val="28"/>
              </w:rPr>
            </w:pPr>
            <w:r w:rsidRPr="0087062E">
              <w:rPr>
                <w:rFonts w:ascii="仿宋_GB2312" w:eastAsia="仿宋_GB2312" w:hAnsi="仿宋_GB2312" w:cs="仿宋_GB2312" w:hint="eastAsia"/>
                <w:bCs/>
                <w:color w:val="000000"/>
                <w:sz w:val="28"/>
                <w:szCs w:val="28"/>
              </w:rPr>
              <w:t>（三）</w:t>
            </w:r>
          </w:p>
        </w:tc>
        <w:tc>
          <w:tcPr>
            <w:tcW w:w="4846" w:type="dxa"/>
            <w:shd w:val="clear" w:color="auto" w:fill="FFFFFF"/>
            <w:vAlign w:val="center"/>
          </w:tcPr>
          <w:p w:rsidR="0000416F" w:rsidRPr="0087062E" w:rsidRDefault="00927DA6" w:rsidP="0000416F">
            <w:pPr>
              <w:spacing w:line="400" w:lineRule="exact"/>
              <w:jc w:val="center"/>
              <w:rPr>
                <w:rFonts w:ascii="仿宋_GB2312" w:eastAsia="仿宋_GB2312" w:hAnsi="仿宋_GB2312" w:cs="仿宋_GB2312"/>
                <w:bCs/>
                <w:color w:val="000000"/>
                <w:sz w:val="28"/>
                <w:szCs w:val="28"/>
              </w:rPr>
            </w:pPr>
            <w:r w:rsidRPr="00927DA6">
              <w:rPr>
                <w:rFonts w:ascii="仿宋_GB2312" w:eastAsia="仿宋_GB2312" w:hAnsi="仿宋_GB2312" w:cs="仿宋_GB2312" w:hint="eastAsia"/>
                <w:bCs/>
                <w:color w:val="000000"/>
                <w:sz w:val="28"/>
                <w:szCs w:val="28"/>
              </w:rPr>
              <w:t>输血输液加温仪</w:t>
            </w:r>
          </w:p>
        </w:tc>
        <w:tc>
          <w:tcPr>
            <w:tcW w:w="1425" w:type="dxa"/>
            <w:vAlign w:val="center"/>
          </w:tcPr>
          <w:p w:rsidR="0000416F" w:rsidRDefault="00927DA6"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5</w:t>
            </w:r>
            <w:r w:rsidR="0000416F">
              <w:rPr>
                <w:rFonts w:ascii="仿宋_GB2312" w:eastAsia="仿宋_GB2312" w:hAnsi="仿宋_GB2312" w:cs="仿宋_GB2312" w:hint="eastAsia"/>
                <w:bCs/>
                <w:color w:val="000000"/>
                <w:sz w:val="28"/>
                <w:szCs w:val="28"/>
              </w:rPr>
              <w:t>套</w:t>
            </w:r>
          </w:p>
        </w:tc>
        <w:tc>
          <w:tcPr>
            <w:tcW w:w="1974" w:type="dxa"/>
            <w:vAlign w:val="center"/>
          </w:tcPr>
          <w:p w:rsidR="0000416F" w:rsidRDefault="00927DA6"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25</w:t>
            </w:r>
          </w:p>
        </w:tc>
      </w:tr>
      <w:tr w:rsidR="0000416F" w:rsidTr="007F2D7D">
        <w:trPr>
          <w:trHeight w:hRule="exact" w:val="697"/>
        </w:trPr>
        <w:tc>
          <w:tcPr>
            <w:tcW w:w="1355" w:type="dxa"/>
            <w:shd w:val="clear" w:color="auto" w:fill="auto"/>
            <w:vAlign w:val="center"/>
          </w:tcPr>
          <w:p w:rsidR="0000416F" w:rsidRPr="0087062E" w:rsidRDefault="0000416F" w:rsidP="00061C00">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（四）</w:t>
            </w:r>
          </w:p>
        </w:tc>
        <w:tc>
          <w:tcPr>
            <w:tcW w:w="4846" w:type="dxa"/>
            <w:shd w:val="clear" w:color="auto" w:fill="FFFFFF"/>
            <w:vAlign w:val="center"/>
          </w:tcPr>
          <w:p w:rsidR="0000416F" w:rsidRDefault="00927DA6" w:rsidP="0087062E">
            <w:pPr>
              <w:spacing w:line="400" w:lineRule="exact"/>
              <w:jc w:val="center"/>
              <w:rPr>
                <w:rFonts w:ascii="仿宋_GB2312" w:eastAsia="仿宋_GB2312" w:hAnsi="仿宋_GB2312" w:cs="仿宋_GB2312"/>
                <w:bCs/>
                <w:color w:val="000000"/>
                <w:sz w:val="28"/>
                <w:szCs w:val="28"/>
              </w:rPr>
            </w:pPr>
            <w:r w:rsidRPr="00927DA6">
              <w:rPr>
                <w:rFonts w:ascii="仿宋_GB2312" w:eastAsia="仿宋_GB2312" w:hAnsi="仿宋_GB2312" w:cs="仿宋_GB2312" w:hint="eastAsia"/>
                <w:bCs/>
                <w:color w:val="000000"/>
                <w:sz w:val="28"/>
                <w:szCs w:val="28"/>
              </w:rPr>
              <w:t>升温仪</w:t>
            </w:r>
          </w:p>
        </w:tc>
        <w:tc>
          <w:tcPr>
            <w:tcW w:w="1425" w:type="dxa"/>
            <w:vAlign w:val="center"/>
          </w:tcPr>
          <w:p w:rsidR="0000416F" w:rsidRPr="0087062E" w:rsidRDefault="00927DA6"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2</w:t>
            </w:r>
            <w:r w:rsidR="0000416F" w:rsidRPr="0087062E">
              <w:rPr>
                <w:rFonts w:ascii="仿宋_GB2312" w:eastAsia="仿宋_GB2312" w:hAnsi="仿宋_GB2312" w:cs="仿宋_GB2312" w:hint="eastAsia"/>
                <w:bCs/>
                <w:color w:val="000000"/>
                <w:sz w:val="28"/>
                <w:szCs w:val="28"/>
              </w:rPr>
              <w:t>套</w:t>
            </w:r>
          </w:p>
        </w:tc>
        <w:tc>
          <w:tcPr>
            <w:tcW w:w="1974" w:type="dxa"/>
            <w:vAlign w:val="center"/>
          </w:tcPr>
          <w:p w:rsidR="0000416F" w:rsidRPr="0087062E" w:rsidRDefault="00927DA6"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17</w:t>
            </w:r>
          </w:p>
        </w:tc>
      </w:tr>
      <w:tr w:rsidR="00927DA6" w:rsidTr="007F2D7D">
        <w:trPr>
          <w:trHeight w:hRule="exact" w:val="697"/>
        </w:trPr>
        <w:tc>
          <w:tcPr>
            <w:tcW w:w="1355" w:type="dxa"/>
            <w:shd w:val="clear" w:color="auto" w:fill="auto"/>
            <w:vAlign w:val="center"/>
          </w:tcPr>
          <w:p w:rsidR="00927DA6" w:rsidRDefault="00927DA6" w:rsidP="00061C00">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（五）</w:t>
            </w:r>
          </w:p>
        </w:tc>
        <w:tc>
          <w:tcPr>
            <w:tcW w:w="4846" w:type="dxa"/>
            <w:shd w:val="clear" w:color="auto" w:fill="FFFFFF"/>
            <w:vAlign w:val="center"/>
          </w:tcPr>
          <w:p w:rsidR="00927DA6" w:rsidRPr="00927DA6" w:rsidRDefault="00927DA6" w:rsidP="0087062E">
            <w:pPr>
              <w:spacing w:line="400" w:lineRule="exact"/>
              <w:jc w:val="center"/>
              <w:rPr>
                <w:rFonts w:ascii="仿宋_GB2312" w:eastAsia="仿宋_GB2312" w:hAnsi="仿宋_GB2312" w:cs="仿宋_GB2312"/>
                <w:bCs/>
                <w:color w:val="000000"/>
                <w:sz w:val="28"/>
                <w:szCs w:val="28"/>
              </w:rPr>
            </w:pPr>
            <w:r w:rsidRPr="00927DA6">
              <w:rPr>
                <w:rFonts w:ascii="仿宋_GB2312" w:eastAsia="仿宋_GB2312" w:hAnsi="仿宋_GB2312" w:cs="仿宋_GB2312" w:hint="eastAsia"/>
                <w:bCs/>
                <w:color w:val="000000"/>
                <w:sz w:val="28"/>
                <w:szCs w:val="28"/>
              </w:rPr>
              <w:t>双通道靶控注射泵</w:t>
            </w:r>
          </w:p>
        </w:tc>
        <w:tc>
          <w:tcPr>
            <w:tcW w:w="1425" w:type="dxa"/>
            <w:vAlign w:val="center"/>
          </w:tcPr>
          <w:p w:rsidR="00927DA6" w:rsidRDefault="00927DA6"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6套</w:t>
            </w:r>
          </w:p>
        </w:tc>
        <w:tc>
          <w:tcPr>
            <w:tcW w:w="1974" w:type="dxa"/>
            <w:vAlign w:val="center"/>
          </w:tcPr>
          <w:p w:rsidR="00927DA6" w:rsidRDefault="00927DA6"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18</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9A68BA">
        <w:trPr>
          <w:trHeight w:val="1773"/>
        </w:trPr>
        <w:tc>
          <w:tcPr>
            <w:tcW w:w="925" w:type="dxa"/>
            <w:vAlign w:val="center"/>
          </w:tcPr>
          <w:p w:rsidR="00804698" w:rsidRDefault="00FA629B" w:rsidP="008E2AC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927DA6" w:rsidP="00D90CCD">
            <w:pPr>
              <w:spacing w:line="400" w:lineRule="exact"/>
              <w:rPr>
                <w:rFonts w:ascii="仿宋_GB2312" w:eastAsia="仿宋_GB2312" w:hAnsi="仿宋_GB2312" w:cs="仿宋_GB2312"/>
                <w:sz w:val="28"/>
                <w:szCs w:val="28"/>
              </w:rPr>
            </w:pPr>
            <w:r w:rsidRPr="00927DA6">
              <w:rPr>
                <w:rFonts w:ascii="仿宋_GB2312" w:eastAsia="仿宋_GB2312" w:hAnsi="仿宋_GB2312" w:cs="仿宋_GB2312" w:hint="eastAsia"/>
                <w:bCs/>
                <w:color w:val="000000"/>
                <w:sz w:val="28"/>
                <w:szCs w:val="28"/>
              </w:rPr>
              <w:t>监护仪</w:t>
            </w:r>
          </w:p>
        </w:tc>
        <w:tc>
          <w:tcPr>
            <w:tcW w:w="7512" w:type="dxa"/>
          </w:tcPr>
          <w:p w:rsidR="00927DA6" w:rsidRPr="00927DA6" w:rsidRDefault="00927DA6" w:rsidP="00927DA6">
            <w:pPr>
              <w:rPr>
                <w:rFonts w:ascii="宋体" w:hAnsi="宋体" w:cs="宋体"/>
                <w:bCs/>
              </w:rPr>
            </w:pPr>
            <w:r w:rsidRPr="00927DA6">
              <w:rPr>
                <w:rFonts w:ascii="宋体" w:hAnsi="宋体" w:cs="宋体" w:hint="eastAsia"/>
                <w:bCs/>
              </w:rPr>
              <w:t>1、采用≥15英寸触摸屏设计</w:t>
            </w:r>
          </w:p>
          <w:p w:rsidR="00927DA6" w:rsidRPr="00927DA6" w:rsidRDefault="00927DA6" w:rsidP="00927DA6">
            <w:pPr>
              <w:rPr>
                <w:rFonts w:ascii="宋体" w:hAnsi="宋体" w:cs="宋体"/>
                <w:bCs/>
              </w:rPr>
            </w:pPr>
            <w:r w:rsidRPr="00927DA6">
              <w:rPr>
                <w:rFonts w:ascii="宋体" w:hAnsi="宋体" w:cs="宋体" w:hint="eastAsia"/>
                <w:bCs/>
              </w:rPr>
              <w:t>2、采用功能模块插件式设计</w:t>
            </w:r>
          </w:p>
          <w:p w:rsidR="00927DA6" w:rsidRPr="00927DA6" w:rsidRDefault="00927DA6" w:rsidP="00927DA6">
            <w:pPr>
              <w:rPr>
                <w:rFonts w:ascii="宋体" w:hAnsi="宋体" w:cs="宋体"/>
                <w:bCs/>
              </w:rPr>
            </w:pPr>
            <w:r w:rsidRPr="00927DA6">
              <w:rPr>
                <w:rFonts w:ascii="宋体" w:hAnsi="宋体" w:cs="宋体" w:hint="eastAsia"/>
                <w:bCs/>
              </w:rPr>
              <w:t>3、至少具有心电、血氧、无创血压、双有创压、双体温、麻醉气体监测、氧浓度、呼末二氧化碳、连续心排量监测功能</w:t>
            </w:r>
          </w:p>
          <w:p w:rsidR="00974418" w:rsidRPr="0087062E" w:rsidRDefault="00927DA6" w:rsidP="00927DA6">
            <w:pPr>
              <w:rPr>
                <w:rFonts w:ascii="宋体" w:hAnsi="宋体" w:cs="宋体"/>
                <w:bCs/>
              </w:rPr>
            </w:pPr>
            <w:r w:rsidRPr="00927DA6">
              <w:rPr>
                <w:rFonts w:ascii="宋体" w:hAnsi="宋体" w:cs="宋体" w:hint="eastAsia"/>
                <w:bCs/>
              </w:rPr>
              <w:t>4、可</w:t>
            </w:r>
            <w:bookmarkStart w:id="5" w:name="_GoBack"/>
            <w:bookmarkEnd w:id="5"/>
            <w:r w:rsidRPr="00927DA6">
              <w:rPr>
                <w:rFonts w:ascii="宋体" w:hAnsi="宋体" w:cs="宋体" w:hint="eastAsia"/>
                <w:bCs/>
              </w:rPr>
              <w:t>连接现有手麻系统</w:t>
            </w:r>
          </w:p>
        </w:tc>
      </w:tr>
    </w:tbl>
    <w:p w:rsidR="0087062E" w:rsidRDefault="0087062E" w:rsidP="0087062E">
      <w:pPr>
        <w:pStyle w:val="Flietext"/>
        <w:rPr>
          <w:rFonts w:ascii="仿宋_GB2312" w:hAnsi="仿宋_GB2312" w:cs="仿宋_GB2312"/>
          <w:sz w:val="32"/>
          <w:szCs w:val="32"/>
        </w:rPr>
      </w:pPr>
    </w:p>
    <w:p w:rsidR="0087062E" w:rsidRDefault="0087062E" w:rsidP="0087062E">
      <w:pPr>
        <w:pStyle w:val="Flietext"/>
        <w:rPr>
          <w:rFonts w:ascii="仿宋_GB2312" w:hAnsi="仿宋_GB2312" w:cs="仿宋_GB2312"/>
          <w:sz w:val="32"/>
          <w:szCs w:val="32"/>
        </w:rPr>
      </w:pPr>
      <w:r>
        <w:rPr>
          <w:rFonts w:ascii="仿宋_GB2312" w:hAnsi="仿宋_GB2312" w:cs="仿宋_GB2312" w:hint="eastAsia"/>
          <w:sz w:val="32"/>
          <w:szCs w:val="32"/>
        </w:rPr>
        <w:t>合同包（二）</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7062E" w:rsidTr="00576AC9">
        <w:trPr>
          <w:trHeight w:hRule="exact" w:val="706"/>
        </w:trPr>
        <w:tc>
          <w:tcPr>
            <w:tcW w:w="925" w:type="dxa"/>
            <w:vAlign w:val="center"/>
          </w:tcPr>
          <w:p w:rsidR="0087062E" w:rsidRDefault="0087062E" w:rsidP="00576A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7062E" w:rsidRDefault="0087062E" w:rsidP="00576A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7062E" w:rsidRDefault="0087062E" w:rsidP="00576A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7062E" w:rsidTr="00576AC9">
        <w:trPr>
          <w:trHeight w:val="1975"/>
        </w:trPr>
        <w:tc>
          <w:tcPr>
            <w:tcW w:w="925" w:type="dxa"/>
            <w:vAlign w:val="center"/>
          </w:tcPr>
          <w:p w:rsidR="0087062E" w:rsidRDefault="0087062E" w:rsidP="008E2AC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2-1</w:t>
            </w:r>
          </w:p>
        </w:tc>
        <w:tc>
          <w:tcPr>
            <w:tcW w:w="1134" w:type="dxa"/>
            <w:vAlign w:val="center"/>
          </w:tcPr>
          <w:p w:rsidR="0087062E" w:rsidRDefault="00927DA6" w:rsidP="00D90CCD">
            <w:pPr>
              <w:spacing w:line="400" w:lineRule="exact"/>
              <w:rPr>
                <w:rFonts w:ascii="仿宋_GB2312" w:eastAsia="仿宋_GB2312" w:hAnsi="仿宋_GB2312" w:cs="仿宋_GB2312"/>
                <w:sz w:val="28"/>
                <w:szCs w:val="28"/>
              </w:rPr>
            </w:pPr>
            <w:r w:rsidRPr="00927DA6">
              <w:rPr>
                <w:rFonts w:ascii="仿宋_GB2312" w:eastAsia="仿宋_GB2312" w:hAnsi="仿宋_GB2312" w:cs="仿宋_GB2312" w:hint="eastAsia"/>
                <w:bCs/>
                <w:color w:val="000000"/>
                <w:sz w:val="28"/>
                <w:szCs w:val="28"/>
              </w:rPr>
              <w:t>输血输液加温加压仪</w:t>
            </w:r>
          </w:p>
        </w:tc>
        <w:tc>
          <w:tcPr>
            <w:tcW w:w="7512" w:type="dxa"/>
          </w:tcPr>
          <w:p w:rsidR="00927DA6" w:rsidRPr="00927DA6" w:rsidRDefault="00927DA6" w:rsidP="00927DA6">
            <w:pPr>
              <w:rPr>
                <w:rFonts w:ascii="宋体" w:hAnsi="宋体" w:cs="宋体"/>
                <w:bCs/>
              </w:rPr>
            </w:pPr>
            <w:r w:rsidRPr="00927DA6">
              <w:rPr>
                <w:rFonts w:ascii="宋体" w:hAnsi="宋体" w:cs="宋体" w:hint="eastAsia"/>
                <w:bCs/>
              </w:rPr>
              <w:t>1、具备输血输液加温加压功能</w:t>
            </w:r>
          </w:p>
          <w:p w:rsidR="00927DA6" w:rsidRPr="00927DA6" w:rsidRDefault="00927DA6" w:rsidP="00927DA6">
            <w:pPr>
              <w:rPr>
                <w:rFonts w:ascii="宋体" w:hAnsi="宋体" w:cs="宋体"/>
                <w:bCs/>
              </w:rPr>
            </w:pPr>
            <w:r w:rsidRPr="00927DA6">
              <w:rPr>
                <w:rFonts w:ascii="宋体" w:hAnsi="宋体" w:cs="宋体" w:hint="eastAsia"/>
                <w:bCs/>
              </w:rPr>
              <w:t>2、具有气泡检测功能</w:t>
            </w:r>
          </w:p>
          <w:p w:rsidR="00927DA6" w:rsidRPr="00927DA6" w:rsidRDefault="00927DA6" w:rsidP="00927DA6">
            <w:pPr>
              <w:rPr>
                <w:rFonts w:ascii="宋体" w:hAnsi="宋体" w:cs="宋体"/>
                <w:bCs/>
              </w:rPr>
            </w:pPr>
            <w:r w:rsidRPr="00927DA6">
              <w:rPr>
                <w:rFonts w:ascii="宋体" w:hAnsi="宋体" w:cs="宋体" w:hint="eastAsia"/>
                <w:bCs/>
              </w:rPr>
              <w:t>3、具有超温报警功能</w:t>
            </w:r>
          </w:p>
          <w:p w:rsidR="00927DA6" w:rsidRPr="00927DA6" w:rsidRDefault="00927DA6" w:rsidP="00927DA6">
            <w:pPr>
              <w:rPr>
                <w:rFonts w:ascii="宋体" w:hAnsi="宋体" w:cs="宋体"/>
                <w:bCs/>
              </w:rPr>
            </w:pPr>
            <w:r w:rsidRPr="00927DA6">
              <w:rPr>
                <w:rFonts w:ascii="宋体" w:hAnsi="宋体" w:cs="宋体" w:hint="eastAsia"/>
                <w:bCs/>
              </w:rPr>
              <w:t>4、具备自动锁液功能</w:t>
            </w:r>
          </w:p>
          <w:p w:rsidR="003F5600" w:rsidRPr="003F5600" w:rsidRDefault="00927DA6" w:rsidP="00927DA6">
            <w:pPr>
              <w:rPr>
                <w:rFonts w:ascii="宋体" w:hAnsi="宋体" w:cs="宋体"/>
                <w:bCs/>
              </w:rPr>
            </w:pPr>
            <w:r w:rsidRPr="00927DA6">
              <w:rPr>
                <w:rFonts w:ascii="宋体" w:hAnsi="宋体" w:cs="宋体" w:hint="eastAsia"/>
                <w:bCs/>
              </w:rPr>
              <w:t>5、无需耗材</w:t>
            </w:r>
          </w:p>
          <w:p w:rsidR="0087062E" w:rsidRPr="003F5600" w:rsidRDefault="0087062E" w:rsidP="003F5600">
            <w:pPr>
              <w:rPr>
                <w:rFonts w:ascii="宋体" w:hAnsi="宋体" w:cs="宋体"/>
                <w:bCs/>
              </w:rPr>
            </w:pPr>
          </w:p>
        </w:tc>
      </w:tr>
    </w:tbl>
    <w:p w:rsidR="00204729" w:rsidRDefault="00204729" w:rsidP="00BF23E7">
      <w:pPr>
        <w:pStyle w:val="Flietext"/>
        <w:rPr>
          <w:rFonts w:ascii="仿宋_GB2312" w:hAnsi="仿宋_GB2312" w:cs="仿宋_GB2312"/>
          <w:sz w:val="32"/>
          <w:szCs w:val="32"/>
        </w:rPr>
      </w:pPr>
    </w:p>
    <w:p w:rsidR="0000416F" w:rsidRDefault="0000416F" w:rsidP="0000416F">
      <w:pPr>
        <w:pStyle w:val="Flietext"/>
        <w:rPr>
          <w:rFonts w:ascii="仿宋_GB2312" w:hAnsi="仿宋_GB2312" w:cs="仿宋_GB2312"/>
          <w:sz w:val="32"/>
          <w:szCs w:val="32"/>
        </w:rPr>
      </w:pPr>
      <w:r>
        <w:rPr>
          <w:rFonts w:ascii="仿宋_GB2312" w:hAnsi="仿宋_GB2312" w:cs="仿宋_GB2312" w:hint="eastAsia"/>
          <w:sz w:val="32"/>
          <w:szCs w:val="32"/>
        </w:rPr>
        <w:t>合同包（三）</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00416F" w:rsidTr="00061C00">
        <w:trPr>
          <w:trHeight w:hRule="exact" w:val="706"/>
        </w:trPr>
        <w:tc>
          <w:tcPr>
            <w:tcW w:w="925" w:type="dxa"/>
            <w:vAlign w:val="center"/>
          </w:tcPr>
          <w:p w:rsidR="0000416F" w:rsidRDefault="0000416F" w:rsidP="00061C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00416F" w:rsidRDefault="0000416F" w:rsidP="00061C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00416F" w:rsidRDefault="0000416F" w:rsidP="00061C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00416F" w:rsidTr="00061C00">
        <w:trPr>
          <w:trHeight w:val="1975"/>
        </w:trPr>
        <w:tc>
          <w:tcPr>
            <w:tcW w:w="925" w:type="dxa"/>
            <w:vAlign w:val="center"/>
          </w:tcPr>
          <w:p w:rsidR="0000416F" w:rsidRDefault="0000416F" w:rsidP="008E2AC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3-1</w:t>
            </w:r>
          </w:p>
        </w:tc>
        <w:tc>
          <w:tcPr>
            <w:tcW w:w="1134" w:type="dxa"/>
            <w:vAlign w:val="center"/>
          </w:tcPr>
          <w:p w:rsidR="0000416F" w:rsidRDefault="00927DA6" w:rsidP="00D90CCD">
            <w:pPr>
              <w:spacing w:line="400" w:lineRule="exact"/>
              <w:rPr>
                <w:rFonts w:ascii="仿宋_GB2312" w:eastAsia="仿宋_GB2312" w:hAnsi="仿宋_GB2312" w:cs="仿宋_GB2312"/>
                <w:sz w:val="28"/>
                <w:szCs w:val="28"/>
              </w:rPr>
            </w:pPr>
            <w:r w:rsidRPr="00927DA6">
              <w:rPr>
                <w:rFonts w:ascii="仿宋_GB2312" w:eastAsia="仿宋_GB2312" w:hAnsi="仿宋_GB2312" w:cs="仿宋_GB2312" w:hint="eastAsia"/>
                <w:bCs/>
                <w:color w:val="000000"/>
                <w:sz w:val="28"/>
                <w:szCs w:val="28"/>
              </w:rPr>
              <w:t>输血输液加温仪</w:t>
            </w:r>
          </w:p>
        </w:tc>
        <w:tc>
          <w:tcPr>
            <w:tcW w:w="7512" w:type="dxa"/>
          </w:tcPr>
          <w:p w:rsidR="00927DA6" w:rsidRPr="00927DA6" w:rsidRDefault="00927DA6" w:rsidP="00927DA6">
            <w:pPr>
              <w:numPr>
                <w:ilvl w:val="0"/>
                <w:numId w:val="3"/>
              </w:numPr>
              <w:rPr>
                <w:rFonts w:ascii="宋体" w:hAnsi="宋体" w:cs="宋体"/>
                <w:bCs/>
              </w:rPr>
            </w:pPr>
            <w:r w:rsidRPr="00927DA6">
              <w:rPr>
                <w:rFonts w:ascii="宋体" w:hAnsi="宋体" w:cs="宋体" w:hint="eastAsia"/>
                <w:bCs/>
              </w:rPr>
              <w:t>整机结构：一体式主机，干式加温。</w:t>
            </w:r>
          </w:p>
          <w:p w:rsidR="00927DA6" w:rsidRPr="00927DA6" w:rsidRDefault="00927DA6" w:rsidP="00927DA6">
            <w:pPr>
              <w:numPr>
                <w:ilvl w:val="0"/>
                <w:numId w:val="3"/>
              </w:numPr>
              <w:rPr>
                <w:rFonts w:ascii="宋体" w:hAnsi="宋体" w:cs="宋体"/>
                <w:bCs/>
              </w:rPr>
            </w:pPr>
            <w:r w:rsidRPr="00927DA6">
              <w:rPr>
                <w:rFonts w:ascii="宋体" w:hAnsi="宋体" w:cs="宋体" w:hint="eastAsia"/>
                <w:bCs/>
              </w:rPr>
              <w:t>无需专用耗材。</w:t>
            </w:r>
          </w:p>
          <w:p w:rsidR="00927DA6" w:rsidRPr="00927DA6" w:rsidRDefault="00927DA6" w:rsidP="00927DA6">
            <w:pPr>
              <w:numPr>
                <w:ilvl w:val="0"/>
                <w:numId w:val="3"/>
              </w:numPr>
              <w:rPr>
                <w:rFonts w:ascii="宋体" w:hAnsi="宋体" w:cs="宋体"/>
                <w:bCs/>
              </w:rPr>
            </w:pPr>
            <w:r w:rsidRPr="00927DA6">
              <w:rPr>
                <w:rFonts w:ascii="宋体" w:hAnsi="宋体" w:cs="宋体" w:hint="eastAsia"/>
                <w:bCs/>
              </w:rPr>
              <w:t>主机监控参数：设置温度、加温温度、工作时间、报警提示。</w:t>
            </w:r>
          </w:p>
          <w:p w:rsidR="00927DA6" w:rsidRPr="00927DA6" w:rsidRDefault="00927DA6" w:rsidP="00927DA6">
            <w:pPr>
              <w:numPr>
                <w:ilvl w:val="0"/>
                <w:numId w:val="3"/>
              </w:numPr>
              <w:rPr>
                <w:rFonts w:ascii="宋体" w:hAnsi="宋体" w:cs="宋体"/>
                <w:bCs/>
              </w:rPr>
            </w:pPr>
            <w:r w:rsidRPr="00927DA6">
              <w:rPr>
                <w:rFonts w:ascii="宋体" w:hAnsi="宋体" w:cs="宋体" w:hint="eastAsia"/>
                <w:bCs/>
              </w:rPr>
              <w:t>有超温断电保护，超温报警功能</w:t>
            </w:r>
          </w:p>
          <w:p w:rsidR="00927DA6" w:rsidRPr="00927DA6" w:rsidRDefault="00927DA6" w:rsidP="00927DA6">
            <w:pPr>
              <w:numPr>
                <w:ilvl w:val="0"/>
                <w:numId w:val="3"/>
              </w:numPr>
              <w:rPr>
                <w:rFonts w:ascii="宋体" w:hAnsi="宋体" w:cs="宋体"/>
                <w:bCs/>
              </w:rPr>
            </w:pPr>
            <w:r w:rsidRPr="00927DA6">
              <w:rPr>
                <w:rFonts w:ascii="宋体" w:hAnsi="宋体" w:cs="宋体" w:hint="eastAsia"/>
                <w:bCs/>
              </w:rPr>
              <w:t>电气安全保护级别≥B型</w:t>
            </w:r>
          </w:p>
          <w:p w:rsidR="00927DA6" w:rsidRPr="00927DA6" w:rsidRDefault="00927DA6" w:rsidP="00927DA6">
            <w:pPr>
              <w:numPr>
                <w:ilvl w:val="0"/>
                <w:numId w:val="3"/>
              </w:numPr>
              <w:rPr>
                <w:rFonts w:ascii="宋体" w:hAnsi="宋体" w:cs="宋体"/>
                <w:bCs/>
              </w:rPr>
            </w:pPr>
            <w:r w:rsidRPr="00927DA6">
              <w:rPr>
                <w:rFonts w:ascii="宋体" w:hAnsi="宋体" w:cs="宋体" w:hint="eastAsia"/>
                <w:bCs/>
              </w:rPr>
              <w:t>防潮保护级别≥IPX2；</w:t>
            </w:r>
          </w:p>
          <w:p w:rsidR="0000416F" w:rsidRPr="00927DA6" w:rsidRDefault="00927DA6" w:rsidP="003F5600">
            <w:pPr>
              <w:numPr>
                <w:ilvl w:val="0"/>
                <w:numId w:val="3"/>
              </w:numPr>
              <w:rPr>
                <w:rFonts w:ascii="宋体" w:hAnsi="宋体" w:cs="宋体"/>
                <w:bCs/>
              </w:rPr>
            </w:pPr>
            <w:r w:rsidRPr="00927DA6">
              <w:rPr>
                <w:rFonts w:ascii="宋体" w:hAnsi="宋体" w:cs="宋体" w:hint="eastAsia"/>
                <w:bCs/>
              </w:rPr>
              <w:t>输入功率：≤250W</w:t>
            </w:r>
          </w:p>
        </w:tc>
      </w:tr>
    </w:tbl>
    <w:p w:rsidR="0000416F" w:rsidRPr="0000416F" w:rsidRDefault="0000416F" w:rsidP="00BF23E7">
      <w:pPr>
        <w:pStyle w:val="Flietext"/>
        <w:rPr>
          <w:rFonts w:ascii="仿宋_GB2312" w:hAnsi="仿宋_GB2312" w:cs="仿宋_GB2312"/>
          <w:sz w:val="32"/>
          <w:szCs w:val="32"/>
        </w:rPr>
      </w:pPr>
    </w:p>
    <w:p w:rsidR="0087062E" w:rsidRDefault="0087062E" w:rsidP="0087062E">
      <w:pPr>
        <w:pStyle w:val="Flietext"/>
        <w:rPr>
          <w:rFonts w:ascii="仿宋_GB2312" w:hAnsi="仿宋_GB2312" w:cs="仿宋_GB2312"/>
          <w:sz w:val="32"/>
          <w:szCs w:val="32"/>
        </w:rPr>
      </w:pPr>
      <w:r>
        <w:rPr>
          <w:rFonts w:ascii="仿宋_GB2312" w:hAnsi="仿宋_GB2312" w:cs="仿宋_GB2312" w:hint="eastAsia"/>
          <w:sz w:val="32"/>
          <w:szCs w:val="32"/>
        </w:rPr>
        <w:t>合同包（</w:t>
      </w:r>
      <w:r w:rsidR="0000416F">
        <w:rPr>
          <w:rFonts w:ascii="仿宋_GB2312" w:hAnsi="仿宋_GB2312" w:cs="仿宋_GB2312" w:hint="eastAsia"/>
          <w:sz w:val="32"/>
          <w:szCs w:val="32"/>
        </w:rPr>
        <w:t>四</w:t>
      </w:r>
      <w:r>
        <w:rPr>
          <w:rFonts w:ascii="仿宋_GB2312" w:hAnsi="仿宋_GB2312" w:cs="仿宋_GB2312" w:hint="eastAsia"/>
          <w:sz w:val="32"/>
          <w:szCs w:val="32"/>
        </w:rPr>
        <w:t>）</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7062E" w:rsidTr="00576AC9">
        <w:trPr>
          <w:trHeight w:hRule="exact" w:val="706"/>
        </w:trPr>
        <w:tc>
          <w:tcPr>
            <w:tcW w:w="925" w:type="dxa"/>
            <w:vAlign w:val="center"/>
          </w:tcPr>
          <w:p w:rsidR="0087062E" w:rsidRDefault="0087062E" w:rsidP="00576A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7062E" w:rsidRDefault="0087062E" w:rsidP="00576A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7062E" w:rsidRDefault="0087062E" w:rsidP="00576A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927DA6" w:rsidTr="00473DE0">
        <w:trPr>
          <w:trHeight w:val="1975"/>
        </w:trPr>
        <w:tc>
          <w:tcPr>
            <w:tcW w:w="925" w:type="dxa"/>
            <w:vAlign w:val="center"/>
          </w:tcPr>
          <w:p w:rsidR="00927DA6" w:rsidRDefault="00927DA6" w:rsidP="008E2AC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4-1</w:t>
            </w:r>
          </w:p>
        </w:tc>
        <w:tc>
          <w:tcPr>
            <w:tcW w:w="1134" w:type="dxa"/>
            <w:vAlign w:val="center"/>
          </w:tcPr>
          <w:p w:rsidR="00927DA6" w:rsidRDefault="00927DA6" w:rsidP="00D90CCD">
            <w:pPr>
              <w:spacing w:line="400" w:lineRule="exact"/>
              <w:rPr>
                <w:rFonts w:ascii="仿宋_GB2312" w:eastAsia="仿宋_GB2312" w:hAnsi="仿宋_GB2312" w:cs="仿宋_GB2312"/>
                <w:sz w:val="28"/>
                <w:szCs w:val="28"/>
              </w:rPr>
            </w:pPr>
            <w:r w:rsidRPr="00927DA6">
              <w:rPr>
                <w:rFonts w:ascii="仿宋_GB2312" w:eastAsia="仿宋_GB2312" w:hAnsi="仿宋_GB2312" w:cs="仿宋_GB2312" w:hint="eastAsia"/>
                <w:bCs/>
                <w:color w:val="000000"/>
                <w:sz w:val="28"/>
                <w:szCs w:val="28"/>
              </w:rPr>
              <w:t>升温仪</w:t>
            </w:r>
          </w:p>
        </w:tc>
        <w:tc>
          <w:tcPr>
            <w:tcW w:w="7512" w:type="dxa"/>
            <w:vAlign w:val="center"/>
          </w:tcPr>
          <w:p w:rsidR="00927DA6" w:rsidRPr="00927DA6" w:rsidRDefault="00927DA6" w:rsidP="00927DA6">
            <w:pPr>
              <w:rPr>
                <w:rFonts w:ascii="宋体" w:hAnsi="宋体" w:cs="宋体"/>
                <w:bCs/>
              </w:rPr>
            </w:pPr>
            <w:r w:rsidRPr="00927DA6">
              <w:rPr>
                <w:rFonts w:ascii="宋体" w:hAnsi="宋体" w:cs="宋体" w:hint="eastAsia"/>
                <w:bCs/>
              </w:rPr>
              <w:t>1、主机应便于手术间中移动使用</w:t>
            </w:r>
          </w:p>
          <w:p w:rsidR="00927DA6" w:rsidRPr="00927DA6" w:rsidRDefault="00927DA6" w:rsidP="00927DA6">
            <w:pPr>
              <w:rPr>
                <w:rFonts w:ascii="宋体" w:hAnsi="宋体" w:cs="宋体"/>
                <w:bCs/>
              </w:rPr>
            </w:pPr>
            <w:r w:rsidRPr="00927DA6">
              <w:rPr>
                <w:rFonts w:ascii="宋体" w:hAnsi="宋体" w:cs="宋体" w:hint="eastAsia"/>
                <w:bCs/>
              </w:rPr>
              <w:t>2、屏幕可显示设定温度和实时温度，</w:t>
            </w:r>
          </w:p>
          <w:p w:rsidR="00927DA6" w:rsidRPr="00927DA6" w:rsidRDefault="00927DA6" w:rsidP="00927DA6">
            <w:pPr>
              <w:rPr>
                <w:rFonts w:ascii="宋体" w:hAnsi="宋体" w:cs="宋体"/>
                <w:bCs/>
              </w:rPr>
            </w:pPr>
            <w:r w:rsidRPr="00927DA6">
              <w:rPr>
                <w:rFonts w:ascii="宋体" w:hAnsi="宋体" w:cs="宋体" w:hint="eastAsia"/>
                <w:bCs/>
              </w:rPr>
              <w:t>3、主机单一故障报警保护包括:加热回路故障报警和传感器故障报警</w:t>
            </w:r>
          </w:p>
          <w:p w:rsidR="00927DA6" w:rsidRPr="00927DA6" w:rsidRDefault="00927DA6" w:rsidP="00927DA6">
            <w:pPr>
              <w:rPr>
                <w:rFonts w:ascii="宋体" w:hAnsi="宋体" w:cs="宋体"/>
                <w:bCs/>
              </w:rPr>
            </w:pPr>
            <w:r w:rsidRPr="00927DA6">
              <w:rPr>
                <w:rFonts w:ascii="宋体" w:hAnsi="宋体" w:cs="宋体" w:hint="eastAsia"/>
                <w:bCs/>
              </w:rPr>
              <w:t>4、毯垫温度≥41℃，须触发报警</w:t>
            </w:r>
          </w:p>
          <w:p w:rsidR="00927DA6" w:rsidRPr="00927DA6" w:rsidRDefault="00927DA6" w:rsidP="00927DA6">
            <w:pPr>
              <w:rPr>
                <w:rFonts w:ascii="宋体" w:hAnsi="宋体" w:cs="宋体"/>
                <w:bCs/>
              </w:rPr>
            </w:pPr>
            <w:r w:rsidRPr="00927DA6">
              <w:rPr>
                <w:rFonts w:ascii="宋体" w:hAnsi="宋体" w:cs="宋体" w:hint="eastAsia"/>
                <w:bCs/>
              </w:rPr>
              <w:t xml:space="preserve">5、正常状态下加温垫(毯)接触表面温度应不超过40℃,单一故障状态下加温垫(毯)的表面温度应不超过41℃ </w:t>
            </w:r>
          </w:p>
          <w:p w:rsidR="00927DA6" w:rsidRPr="00927DA6" w:rsidRDefault="00927DA6" w:rsidP="00927DA6">
            <w:pPr>
              <w:rPr>
                <w:rFonts w:ascii="宋体" w:hAnsi="宋体" w:cs="宋体"/>
                <w:bCs/>
              </w:rPr>
            </w:pPr>
            <w:r w:rsidRPr="00927DA6">
              <w:rPr>
                <w:rFonts w:ascii="宋体" w:hAnsi="宋体" w:cs="宋体" w:hint="eastAsia"/>
                <w:bCs/>
              </w:rPr>
              <w:t>6、毯面温度传感器数量≥3个</w:t>
            </w:r>
          </w:p>
          <w:p w:rsidR="00927DA6" w:rsidRPr="00927DA6" w:rsidRDefault="00927DA6" w:rsidP="00927DA6">
            <w:pPr>
              <w:rPr>
                <w:rFonts w:ascii="宋体" w:hAnsi="宋体" w:cs="宋体"/>
                <w:bCs/>
              </w:rPr>
            </w:pPr>
            <w:r w:rsidRPr="00927DA6">
              <w:rPr>
                <w:rFonts w:ascii="宋体" w:hAnsi="宋体" w:cs="宋体" w:hint="eastAsia"/>
                <w:bCs/>
              </w:rPr>
              <w:t>7、加温毯垫防水等级≥IPX2</w:t>
            </w:r>
          </w:p>
          <w:p w:rsidR="00927DA6" w:rsidRPr="00927DA6" w:rsidRDefault="00927DA6" w:rsidP="00927DA6">
            <w:pPr>
              <w:rPr>
                <w:rFonts w:ascii="宋体" w:hAnsi="宋体" w:cs="宋体"/>
                <w:bCs/>
              </w:rPr>
            </w:pPr>
            <w:r w:rsidRPr="00927DA6">
              <w:rPr>
                <w:rFonts w:ascii="宋体" w:hAnsi="宋体" w:cs="宋体" w:hint="eastAsia"/>
                <w:bCs/>
              </w:rPr>
              <w:t>8、加温毯垫生物相容性符合GB/T 16886标准</w:t>
            </w:r>
          </w:p>
          <w:p w:rsidR="00927DA6" w:rsidRPr="00927DA6" w:rsidRDefault="00927DA6" w:rsidP="00927DA6">
            <w:pPr>
              <w:rPr>
                <w:rFonts w:ascii="宋体" w:hAnsi="宋体" w:cs="宋体"/>
                <w:bCs/>
              </w:rPr>
            </w:pPr>
            <w:r w:rsidRPr="00927DA6">
              <w:rPr>
                <w:rFonts w:ascii="宋体" w:hAnsi="宋体" w:cs="宋体" w:hint="eastAsia"/>
                <w:bCs/>
              </w:rPr>
              <w:t>9、供电模式:具备220V交流</w:t>
            </w:r>
          </w:p>
          <w:p w:rsidR="00927DA6" w:rsidRPr="00927DA6" w:rsidRDefault="00927DA6" w:rsidP="00927DA6">
            <w:pPr>
              <w:rPr>
                <w:rFonts w:ascii="宋体" w:hAnsi="宋体" w:cs="宋体"/>
                <w:bCs/>
              </w:rPr>
            </w:pPr>
            <w:r w:rsidRPr="00927DA6">
              <w:rPr>
                <w:rFonts w:ascii="宋体" w:hAnsi="宋体" w:cs="宋体" w:hint="eastAsia"/>
                <w:bCs/>
              </w:rPr>
              <w:t>10、电气安全标准符合</w:t>
            </w:r>
            <w:r w:rsidRPr="00927DA6">
              <w:rPr>
                <w:rFonts w:ascii="宋体" w:hAnsi="宋体" w:cs="宋体"/>
                <w:bCs/>
              </w:rPr>
              <w:t>GB 9706.1-2007</w:t>
            </w:r>
            <w:r w:rsidRPr="00927DA6">
              <w:rPr>
                <w:rFonts w:ascii="宋体" w:hAnsi="宋体" w:cs="宋体" w:hint="eastAsia"/>
                <w:bCs/>
              </w:rPr>
              <w:t>和</w:t>
            </w:r>
            <w:r w:rsidRPr="00927DA6">
              <w:rPr>
                <w:rFonts w:ascii="宋体" w:hAnsi="宋体" w:cs="宋体"/>
                <w:bCs/>
              </w:rPr>
              <w:t>YY 0834</w:t>
            </w:r>
            <w:r w:rsidRPr="00927DA6">
              <w:rPr>
                <w:rFonts w:ascii="宋体" w:hAnsi="宋体" w:cs="宋体" w:hint="eastAsia"/>
                <w:bCs/>
              </w:rPr>
              <w:t>标准</w:t>
            </w:r>
          </w:p>
          <w:p w:rsidR="00927DA6" w:rsidRPr="00927DA6" w:rsidRDefault="00927DA6" w:rsidP="00CB2F46">
            <w:pPr>
              <w:rPr>
                <w:rFonts w:ascii="宋体" w:hAnsi="宋体" w:cs="宋体"/>
                <w:bCs/>
              </w:rPr>
            </w:pPr>
            <w:r w:rsidRPr="00927DA6">
              <w:rPr>
                <w:rFonts w:ascii="宋体" w:hAnsi="宋体" w:cs="宋体" w:hint="eastAsia"/>
                <w:bCs/>
              </w:rPr>
              <w:t>11、电磁兼容标准符合YY 0505-2012标准</w:t>
            </w:r>
          </w:p>
        </w:tc>
      </w:tr>
    </w:tbl>
    <w:p w:rsidR="00927DA6" w:rsidRDefault="00927DA6" w:rsidP="00927DA6">
      <w:pPr>
        <w:pStyle w:val="Flietext"/>
        <w:rPr>
          <w:rFonts w:ascii="仿宋_GB2312" w:hAnsi="仿宋_GB2312" w:cs="仿宋_GB2312"/>
          <w:sz w:val="32"/>
          <w:szCs w:val="32"/>
        </w:rPr>
      </w:pPr>
    </w:p>
    <w:p w:rsidR="00927DA6" w:rsidRDefault="00927DA6" w:rsidP="00927DA6">
      <w:pPr>
        <w:pStyle w:val="Flietext"/>
        <w:rPr>
          <w:rFonts w:ascii="仿宋_GB2312" w:hAnsi="仿宋_GB2312" w:cs="仿宋_GB2312"/>
          <w:sz w:val="32"/>
          <w:szCs w:val="32"/>
        </w:rPr>
      </w:pPr>
      <w:r>
        <w:rPr>
          <w:rFonts w:ascii="仿宋_GB2312" w:hAnsi="仿宋_GB2312" w:cs="仿宋_GB2312" w:hint="eastAsia"/>
          <w:sz w:val="32"/>
          <w:szCs w:val="32"/>
        </w:rPr>
        <w:t>合同包（五）</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927DA6" w:rsidTr="00CB2F46">
        <w:trPr>
          <w:trHeight w:hRule="exact" w:val="706"/>
        </w:trPr>
        <w:tc>
          <w:tcPr>
            <w:tcW w:w="925" w:type="dxa"/>
            <w:vAlign w:val="center"/>
          </w:tcPr>
          <w:p w:rsidR="00927DA6" w:rsidRDefault="00927DA6" w:rsidP="00CB2F46">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927DA6" w:rsidRDefault="00927DA6" w:rsidP="00CB2F46">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927DA6" w:rsidRDefault="00927DA6" w:rsidP="00CB2F46">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927DA6" w:rsidTr="00CB2F46">
        <w:trPr>
          <w:trHeight w:val="1975"/>
        </w:trPr>
        <w:tc>
          <w:tcPr>
            <w:tcW w:w="925" w:type="dxa"/>
            <w:vAlign w:val="center"/>
          </w:tcPr>
          <w:p w:rsidR="00927DA6" w:rsidRDefault="00927DA6" w:rsidP="008E2AC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5-1</w:t>
            </w:r>
          </w:p>
        </w:tc>
        <w:tc>
          <w:tcPr>
            <w:tcW w:w="1134" w:type="dxa"/>
            <w:vAlign w:val="center"/>
          </w:tcPr>
          <w:p w:rsidR="00927DA6" w:rsidRDefault="00927DA6" w:rsidP="00CB2F46">
            <w:pPr>
              <w:spacing w:line="400" w:lineRule="exact"/>
              <w:rPr>
                <w:rFonts w:ascii="仿宋_GB2312" w:eastAsia="仿宋_GB2312" w:hAnsi="仿宋_GB2312" w:cs="仿宋_GB2312"/>
                <w:sz w:val="28"/>
                <w:szCs w:val="28"/>
              </w:rPr>
            </w:pPr>
            <w:r w:rsidRPr="00927DA6">
              <w:rPr>
                <w:rFonts w:ascii="仿宋_GB2312" w:eastAsia="仿宋_GB2312" w:hAnsi="仿宋_GB2312" w:cs="仿宋_GB2312" w:hint="eastAsia"/>
                <w:bCs/>
                <w:color w:val="000000"/>
                <w:sz w:val="28"/>
                <w:szCs w:val="28"/>
              </w:rPr>
              <w:t>双通道靶控注射泵</w:t>
            </w:r>
          </w:p>
        </w:tc>
        <w:tc>
          <w:tcPr>
            <w:tcW w:w="7512" w:type="dxa"/>
            <w:vAlign w:val="center"/>
          </w:tcPr>
          <w:p w:rsidR="00927DA6" w:rsidRPr="00927DA6" w:rsidRDefault="00927DA6" w:rsidP="00927DA6">
            <w:pPr>
              <w:numPr>
                <w:ilvl w:val="0"/>
                <w:numId w:val="20"/>
              </w:numPr>
              <w:rPr>
                <w:rFonts w:ascii="宋体" w:hAnsi="宋体" w:cs="宋体"/>
                <w:bCs/>
              </w:rPr>
            </w:pPr>
            <w:r w:rsidRPr="00927DA6">
              <w:rPr>
                <w:rFonts w:ascii="宋体" w:hAnsi="宋体" w:cs="宋体" w:hint="eastAsia"/>
                <w:bCs/>
              </w:rPr>
              <w:t>双通道一体机</w:t>
            </w:r>
          </w:p>
          <w:p w:rsidR="00927DA6" w:rsidRPr="00927DA6" w:rsidRDefault="00927DA6" w:rsidP="00927DA6">
            <w:pPr>
              <w:numPr>
                <w:ilvl w:val="0"/>
                <w:numId w:val="20"/>
              </w:numPr>
              <w:rPr>
                <w:rFonts w:ascii="宋体" w:hAnsi="宋体" w:cs="宋体"/>
                <w:bCs/>
              </w:rPr>
            </w:pPr>
            <w:r w:rsidRPr="00927DA6">
              <w:rPr>
                <w:rFonts w:ascii="宋体" w:hAnsi="宋体" w:cs="宋体" w:hint="eastAsia"/>
                <w:bCs/>
              </w:rPr>
              <w:t>彩色液晶显示屏幕，可显示药物浓度曲线。</w:t>
            </w:r>
          </w:p>
          <w:p w:rsidR="00927DA6" w:rsidRPr="00927DA6" w:rsidRDefault="00927DA6" w:rsidP="00927DA6">
            <w:pPr>
              <w:numPr>
                <w:ilvl w:val="0"/>
                <w:numId w:val="20"/>
              </w:numPr>
              <w:rPr>
                <w:rFonts w:ascii="宋体" w:hAnsi="宋体" w:cs="宋体"/>
                <w:bCs/>
              </w:rPr>
            </w:pPr>
            <w:r w:rsidRPr="00927DA6">
              <w:rPr>
                <w:rFonts w:ascii="宋体" w:hAnsi="宋体" w:cs="宋体" w:hint="eastAsia"/>
                <w:bCs/>
              </w:rPr>
              <w:t>具有血浆靶控、效应室靶控、恒速输注功能。</w:t>
            </w:r>
          </w:p>
          <w:p w:rsidR="00927DA6" w:rsidRPr="00927DA6" w:rsidRDefault="00927DA6" w:rsidP="00927DA6">
            <w:pPr>
              <w:numPr>
                <w:ilvl w:val="0"/>
                <w:numId w:val="20"/>
              </w:numPr>
              <w:rPr>
                <w:rFonts w:ascii="宋体" w:hAnsi="宋体" w:cs="宋体"/>
                <w:bCs/>
              </w:rPr>
            </w:pPr>
            <w:r w:rsidRPr="00927DA6">
              <w:rPr>
                <w:rFonts w:ascii="宋体" w:hAnsi="宋体" w:cs="宋体" w:hint="eastAsia"/>
                <w:bCs/>
              </w:rPr>
              <w:t>可预测苏醒时间。</w:t>
            </w:r>
          </w:p>
          <w:p w:rsidR="00927DA6" w:rsidRPr="00927DA6" w:rsidRDefault="00927DA6" w:rsidP="00927DA6">
            <w:pPr>
              <w:rPr>
                <w:rFonts w:ascii="宋体" w:hAnsi="宋体" w:cs="宋体"/>
                <w:bCs/>
              </w:rPr>
            </w:pPr>
            <w:r>
              <w:rPr>
                <w:rFonts w:ascii="宋体" w:hAnsi="宋体" w:cs="宋体" w:hint="eastAsia"/>
                <w:bCs/>
              </w:rPr>
              <w:t>5、</w:t>
            </w:r>
            <w:r w:rsidRPr="00927DA6">
              <w:rPr>
                <w:rFonts w:ascii="宋体" w:hAnsi="宋体" w:cs="宋体" w:hint="eastAsia"/>
                <w:bCs/>
              </w:rPr>
              <w:t>恒速输注功能可选择3种以上速度单位。</w:t>
            </w:r>
          </w:p>
          <w:p w:rsidR="00927DA6" w:rsidRDefault="00927DA6" w:rsidP="00CB2F46">
            <w:pPr>
              <w:rPr>
                <w:rFonts w:ascii="仿宋" w:eastAsia="仿宋" w:hAnsi="仿宋"/>
                <w:sz w:val="18"/>
                <w:szCs w:val="18"/>
              </w:rPr>
            </w:pPr>
          </w:p>
        </w:tc>
      </w:tr>
    </w:tbl>
    <w:p w:rsidR="0087062E" w:rsidRPr="00927DA6" w:rsidRDefault="0087062E" w:rsidP="0087062E">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721BD7" w:rsidRDefault="00204729" w:rsidP="00721BD7">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r w:rsidR="00721BD7" w:rsidRPr="00721BD7">
        <w:rPr>
          <w:rFonts w:ascii="仿宋_GB2312" w:eastAsia="仿宋_GB2312" w:hAnsiTheme="minorEastAsia" w:cs="仿宋_GB2312" w:hint="eastAsia"/>
          <w:bCs/>
          <w:sz w:val="32"/>
          <w:szCs w:val="32"/>
          <w:shd w:val="clear" w:color="auto" w:fill="FFFFFF"/>
        </w:rPr>
        <w:t>报名多个产品的，按包分别制作调研材料和报名回执。</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lastRenderedPageBreak/>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721BD7" w:rsidRDefault="00721BD7">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E02663">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D00" w:rsidRDefault="00397D00" w:rsidP="00EC5835">
      <w:r>
        <w:separator/>
      </w:r>
    </w:p>
  </w:endnote>
  <w:endnote w:type="continuationSeparator" w:id="1">
    <w:p w:rsidR="00397D00" w:rsidRDefault="00397D00"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D00" w:rsidRDefault="00397D00" w:rsidP="00EC5835">
      <w:r>
        <w:separator/>
      </w:r>
    </w:p>
  </w:footnote>
  <w:footnote w:type="continuationSeparator" w:id="1">
    <w:p w:rsidR="00397D00" w:rsidRDefault="00397D00"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D6E81B"/>
    <w:multiLevelType w:val="singleLevel"/>
    <w:tmpl w:val="82D6E81B"/>
    <w:lvl w:ilvl="0">
      <w:start w:val="1"/>
      <w:numFmt w:val="decimal"/>
      <w:suff w:val="nothing"/>
      <w:lvlText w:val="%1、"/>
      <w:lvlJc w:val="left"/>
    </w:lvl>
  </w:abstractNum>
  <w:abstractNum w:abstractNumId="1">
    <w:nsid w:val="D72F6CF7"/>
    <w:multiLevelType w:val="singleLevel"/>
    <w:tmpl w:val="D72F6CF7"/>
    <w:lvl w:ilvl="0">
      <w:start w:val="2"/>
      <w:numFmt w:val="chineseCounting"/>
      <w:suff w:val="nothing"/>
      <w:lvlText w:val="%1、"/>
      <w:lvlJc w:val="left"/>
      <w:rPr>
        <w:rFonts w:hint="eastAsia"/>
      </w:rPr>
    </w:lvl>
  </w:abstractNum>
  <w:abstractNum w:abstractNumId="2">
    <w:nsid w:val="F08EAD92"/>
    <w:multiLevelType w:val="singleLevel"/>
    <w:tmpl w:val="F08EAD92"/>
    <w:lvl w:ilvl="0">
      <w:start w:val="1"/>
      <w:numFmt w:val="decimal"/>
      <w:suff w:val="nothing"/>
      <w:lvlText w:val="%1、"/>
      <w:lvlJc w:val="left"/>
    </w:lvl>
  </w:abstractNum>
  <w:abstractNum w:abstractNumId="3">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0FA14167"/>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5B416B"/>
    <w:multiLevelType w:val="multilevel"/>
    <w:tmpl w:val="1E5B416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nsid w:val="1E6D45BD"/>
    <w:multiLevelType w:val="singleLevel"/>
    <w:tmpl w:val="1E6D45BD"/>
    <w:lvl w:ilvl="0">
      <w:start w:val="10"/>
      <w:numFmt w:val="decimal"/>
      <w:suff w:val="nothing"/>
      <w:lvlText w:val="%1、"/>
      <w:lvlJc w:val="left"/>
    </w:lvl>
  </w:abstractNum>
  <w:abstractNum w:abstractNumId="9">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0">
    <w:nsid w:val="1FD556A2"/>
    <w:multiLevelType w:val="multilevel"/>
    <w:tmpl w:val="1FD556A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27E12702"/>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3">
    <w:nsid w:val="34154149"/>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1"/>
  </w:num>
  <w:num w:numId="2">
    <w:abstractNumId w:val="2"/>
  </w:num>
  <w:num w:numId="3">
    <w:abstractNumId w:val="3"/>
  </w:num>
  <w:num w:numId="4">
    <w:abstractNumId w:val="6"/>
  </w:num>
  <w:num w:numId="5">
    <w:abstractNumId w:val="15"/>
  </w:num>
  <w:num w:numId="6">
    <w:abstractNumId w:val="18"/>
  </w:num>
  <w:num w:numId="7">
    <w:abstractNumId w:val="17"/>
  </w:num>
  <w:num w:numId="8">
    <w:abstractNumId w:val="9"/>
  </w:num>
  <w:num w:numId="9">
    <w:abstractNumId w:val="14"/>
  </w:num>
  <w:num w:numId="10">
    <w:abstractNumId w:val="12"/>
  </w:num>
  <w:num w:numId="11">
    <w:abstractNumId w:val="4"/>
  </w:num>
  <w:num w:numId="12">
    <w:abstractNumId w:val="19"/>
  </w:num>
  <w:num w:numId="13">
    <w:abstractNumId w:val="8"/>
  </w:num>
  <w:num w:numId="14">
    <w:abstractNumId w:val="16"/>
  </w:num>
  <w:num w:numId="15">
    <w:abstractNumId w:val="11"/>
  </w:num>
  <w:num w:numId="16">
    <w:abstractNumId w:val="10"/>
  </w:num>
  <w:num w:numId="17">
    <w:abstractNumId w:val="7"/>
  </w:num>
  <w:num w:numId="18">
    <w:abstractNumId w:val="13"/>
  </w:num>
  <w:num w:numId="19">
    <w:abstractNumId w:val="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16F"/>
    <w:rsid w:val="00020DF0"/>
    <w:rsid w:val="00050D17"/>
    <w:rsid w:val="00067BEC"/>
    <w:rsid w:val="000853C0"/>
    <w:rsid w:val="00093A65"/>
    <w:rsid w:val="00093B73"/>
    <w:rsid w:val="000B451D"/>
    <w:rsid w:val="000B5146"/>
    <w:rsid w:val="000C4B54"/>
    <w:rsid w:val="000C6244"/>
    <w:rsid w:val="000D09A7"/>
    <w:rsid w:val="000D642A"/>
    <w:rsid w:val="000E1BF9"/>
    <w:rsid w:val="000F4960"/>
    <w:rsid w:val="00113392"/>
    <w:rsid w:val="00117C26"/>
    <w:rsid w:val="00151772"/>
    <w:rsid w:val="00166F63"/>
    <w:rsid w:val="00174AEB"/>
    <w:rsid w:val="00186DFD"/>
    <w:rsid w:val="00190496"/>
    <w:rsid w:val="00193EE2"/>
    <w:rsid w:val="00195C92"/>
    <w:rsid w:val="001F2B85"/>
    <w:rsid w:val="00204729"/>
    <w:rsid w:val="00215F2C"/>
    <w:rsid w:val="00220BD5"/>
    <w:rsid w:val="002255A4"/>
    <w:rsid w:val="00226C0C"/>
    <w:rsid w:val="002C005E"/>
    <w:rsid w:val="002E3462"/>
    <w:rsid w:val="002E46C0"/>
    <w:rsid w:val="002F30A8"/>
    <w:rsid w:val="00317A9F"/>
    <w:rsid w:val="00336295"/>
    <w:rsid w:val="00340700"/>
    <w:rsid w:val="003603E0"/>
    <w:rsid w:val="00363BB8"/>
    <w:rsid w:val="00366EE5"/>
    <w:rsid w:val="00370423"/>
    <w:rsid w:val="0037161B"/>
    <w:rsid w:val="00385264"/>
    <w:rsid w:val="0038549C"/>
    <w:rsid w:val="00391900"/>
    <w:rsid w:val="00397D00"/>
    <w:rsid w:val="003A2938"/>
    <w:rsid w:val="003B0A55"/>
    <w:rsid w:val="003C3C80"/>
    <w:rsid w:val="003C7864"/>
    <w:rsid w:val="003E0AF8"/>
    <w:rsid w:val="003F005C"/>
    <w:rsid w:val="003F5600"/>
    <w:rsid w:val="0040474D"/>
    <w:rsid w:val="00405DF1"/>
    <w:rsid w:val="00422A96"/>
    <w:rsid w:val="0044069B"/>
    <w:rsid w:val="0045068C"/>
    <w:rsid w:val="00453EF5"/>
    <w:rsid w:val="0049256E"/>
    <w:rsid w:val="00493C9C"/>
    <w:rsid w:val="004A2DDF"/>
    <w:rsid w:val="004A5C16"/>
    <w:rsid w:val="004B4E54"/>
    <w:rsid w:val="004C58FE"/>
    <w:rsid w:val="004D192D"/>
    <w:rsid w:val="004F27F5"/>
    <w:rsid w:val="0050541B"/>
    <w:rsid w:val="00505940"/>
    <w:rsid w:val="0052521A"/>
    <w:rsid w:val="00535547"/>
    <w:rsid w:val="005420E5"/>
    <w:rsid w:val="00546CD2"/>
    <w:rsid w:val="005732BA"/>
    <w:rsid w:val="00595A2B"/>
    <w:rsid w:val="005B55B1"/>
    <w:rsid w:val="005C763A"/>
    <w:rsid w:val="005E24FE"/>
    <w:rsid w:val="00607E67"/>
    <w:rsid w:val="00614CFC"/>
    <w:rsid w:val="006152B2"/>
    <w:rsid w:val="00621A23"/>
    <w:rsid w:val="0063187A"/>
    <w:rsid w:val="006328E3"/>
    <w:rsid w:val="00644B7B"/>
    <w:rsid w:val="00651D0D"/>
    <w:rsid w:val="006614D0"/>
    <w:rsid w:val="00692C12"/>
    <w:rsid w:val="006937C5"/>
    <w:rsid w:val="006A55B9"/>
    <w:rsid w:val="006B559D"/>
    <w:rsid w:val="006E1C90"/>
    <w:rsid w:val="00720914"/>
    <w:rsid w:val="00721B35"/>
    <w:rsid w:val="00721BD7"/>
    <w:rsid w:val="0072441A"/>
    <w:rsid w:val="00724B02"/>
    <w:rsid w:val="00755D55"/>
    <w:rsid w:val="007A4671"/>
    <w:rsid w:val="007F2D7D"/>
    <w:rsid w:val="00804698"/>
    <w:rsid w:val="008155F2"/>
    <w:rsid w:val="008156D4"/>
    <w:rsid w:val="00830F3E"/>
    <w:rsid w:val="00833E2A"/>
    <w:rsid w:val="00840ACE"/>
    <w:rsid w:val="00850D58"/>
    <w:rsid w:val="00851CE4"/>
    <w:rsid w:val="00855BC8"/>
    <w:rsid w:val="0087062E"/>
    <w:rsid w:val="008730D4"/>
    <w:rsid w:val="00882771"/>
    <w:rsid w:val="00886D1C"/>
    <w:rsid w:val="008908CA"/>
    <w:rsid w:val="008920C2"/>
    <w:rsid w:val="008B6008"/>
    <w:rsid w:val="008D0886"/>
    <w:rsid w:val="008E2AC0"/>
    <w:rsid w:val="008E74D0"/>
    <w:rsid w:val="008F1513"/>
    <w:rsid w:val="00927DA6"/>
    <w:rsid w:val="00937347"/>
    <w:rsid w:val="00944DFF"/>
    <w:rsid w:val="00953006"/>
    <w:rsid w:val="0096387F"/>
    <w:rsid w:val="00972029"/>
    <w:rsid w:val="00974418"/>
    <w:rsid w:val="00985935"/>
    <w:rsid w:val="009870B1"/>
    <w:rsid w:val="009A68BA"/>
    <w:rsid w:val="009B248D"/>
    <w:rsid w:val="009C2E16"/>
    <w:rsid w:val="00A02DE4"/>
    <w:rsid w:val="00A034A0"/>
    <w:rsid w:val="00A041FA"/>
    <w:rsid w:val="00A138C1"/>
    <w:rsid w:val="00A2741E"/>
    <w:rsid w:val="00A321D1"/>
    <w:rsid w:val="00A4229C"/>
    <w:rsid w:val="00A572CE"/>
    <w:rsid w:val="00A66883"/>
    <w:rsid w:val="00A7148D"/>
    <w:rsid w:val="00A76AAC"/>
    <w:rsid w:val="00A85C1D"/>
    <w:rsid w:val="00A85D30"/>
    <w:rsid w:val="00A94365"/>
    <w:rsid w:val="00A96513"/>
    <w:rsid w:val="00AB2000"/>
    <w:rsid w:val="00AB551B"/>
    <w:rsid w:val="00AC256A"/>
    <w:rsid w:val="00AC358B"/>
    <w:rsid w:val="00AD6E2D"/>
    <w:rsid w:val="00AE038C"/>
    <w:rsid w:val="00AE3ECB"/>
    <w:rsid w:val="00B055B2"/>
    <w:rsid w:val="00B055C8"/>
    <w:rsid w:val="00B41AB1"/>
    <w:rsid w:val="00B44275"/>
    <w:rsid w:val="00B73779"/>
    <w:rsid w:val="00B92907"/>
    <w:rsid w:val="00B92A59"/>
    <w:rsid w:val="00B96690"/>
    <w:rsid w:val="00BA1BC3"/>
    <w:rsid w:val="00BA4433"/>
    <w:rsid w:val="00BB53E6"/>
    <w:rsid w:val="00BC061A"/>
    <w:rsid w:val="00BF122D"/>
    <w:rsid w:val="00BF23E7"/>
    <w:rsid w:val="00BF62BC"/>
    <w:rsid w:val="00C0263A"/>
    <w:rsid w:val="00C249B7"/>
    <w:rsid w:val="00C308C0"/>
    <w:rsid w:val="00C34FA0"/>
    <w:rsid w:val="00C5611C"/>
    <w:rsid w:val="00C66DA4"/>
    <w:rsid w:val="00C81397"/>
    <w:rsid w:val="00C82B79"/>
    <w:rsid w:val="00CA6A17"/>
    <w:rsid w:val="00CE2E8A"/>
    <w:rsid w:val="00CF1BDE"/>
    <w:rsid w:val="00D0073E"/>
    <w:rsid w:val="00D06748"/>
    <w:rsid w:val="00D22324"/>
    <w:rsid w:val="00D50977"/>
    <w:rsid w:val="00D631B7"/>
    <w:rsid w:val="00D90CCD"/>
    <w:rsid w:val="00D958B5"/>
    <w:rsid w:val="00DA2F9F"/>
    <w:rsid w:val="00DB19D6"/>
    <w:rsid w:val="00DB2885"/>
    <w:rsid w:val="00DB4218"/>
    <w:rsid w:val="00DC3800"/>
    <w:rsid w:val="00DC4512"/>
    <w:rsid w:val="00DE17BD"/>
    <w:rsid w:val="00DE41DD"/>
    <w:rsid w:val="00E02663"/>
    <w:rsid w:val="00E109F3"/>
    <w:rsid w:val="00E11938"/>
    <w:rsid w:val="00E1300C"/>
    <w:rsid w:val="00E3078B"/>
    <w:rsid w:val="00E4439B"/>
    <w:rsid w:val="00E62E6E"/>
    <w:rsid w:val="00E75B06"/>
    <w:rsid w:val="00E83E4A"/>
    <w:rsid w:val="00E852E8"/>
    <w:rsid w:val="00EA2EA7"/>
    <w:rsid w:val="00EB1607"/>
    <w:rsid w:val="00EC5835"/>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319</Words>
  <Characters>1822</Characters>
  <Application>Microsoft Office Word</Application>
  <DocSecurity>0</DocSecurity>
  <Lines>15</Lines>
  <Paragraphs>4</Paragraphs>
  <ScaleCrop>false</ScaleCrop>
  <Company>Sky123.Org</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2024-11-05T09:11:00Z</cp:lastPrinted>
  <dcterms:created xsi:type="dcterms:W3CDTF">2024-11-28T08:25:00Z</dcterms:created>
  <dcterms:modified xsi:type="dcterms:W3CDTF">2024-11-28T11:46:00Z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