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B43093">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308AC">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05670" w:rsidRPr="00305670">
              <w:rPr>
                <w:rFonts w:ascii="仿宋_GB2312" w:eastAsia="仿宋_GB2312" w:hint="eastAsia"/>
                <w:sz w:val="32"/>
                <w:szCs w:val="32"/>
              </w:rPr>
              <w:t>白癜风表皮移植机设备综合调研公告</w:t>
            </w:r>
            <w:r w:rsidR="001308AC">
              <w:rPr>
                <w:rFonts w:ascii="仿宋_GB2312" w:eastAsia="仿宋_GB2312" w:hint="eastAsia"/>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305670">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B43093">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B4309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B4309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B4309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B43093">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B43093">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B43093">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B43093">
              <w:rPr>
                <w:rFonts w:asciiTheme="minorHAnsi" w:eastAsia="仿宋_GB2312" w:hAnsiTheme="minorHAnsi" w:cs="仿宋_GB2312" w:hint="eastAsia"/>
                <w:kern w:val="0"/>
                <w:sz w:val="32"/>
                <w:szCs w:val="32"/>
                <w:u w:val="single"/>
              </w:rPr>
              <w:t>30</w:t>
            </w:r>
            <w:r w:rsidR="00B43093">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305670" w:rsidRPr="00305670">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r w:rsidR="001308AC" w:rsidRPr="001308AC">
              <w:rPr>
                <w:rFonts w:ascii="仿宋_GB2312" w:eastAsia="仿宋_GB2312" w:hAnsi="仿宋_GB2312" w:cs="仿宋_GB2312" w:hint="eastAsia"/>
                <w:sz w:val="32"/>
                <w:szCs w:val="32"/>
              </w:rPr>
              <w:t xml:space="preserve">  第一次挂网已报名的无需重复报名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B4309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B4309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B4309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B4309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3A2938" w:rsidTr="006614D0">
        <w:trPr>
          <w:trHeight w:hRule="exact" w:val="564"/>
        </w:trPr>
        <w:tc>
          <w:tcPr>
            <w:tcW w:w="1355" w:type="dxa"/>
            <w:shd w:val="clear" w:color="auto" w:fill="auto"/>
            <w:vAlign w:val="center"/>
          </w:tcPr>
          <w:p w:rsidR="003A2938" w:rsidRPr="005E24FE" w:rsidRDefault="003A2938" w:rsidP="00B43093">
            <w:pPr>
              <w:spacing w:afterLines="50"/>
              <w:jc w:val="center"/>
            </w:pPr>
            <w:r>
              <w:rPr>
                <w:rFonts w:ascii="仿宋_GB2312" w:eastAsia="仿宋_GB2312" w:hAnsi="仿宋_GB2312" w:cs="仿宋_GB2312" w:hint="eastAsia"/>
                <w:color w:val="000000"/>
                <w:kern w:val="0"/>
                <w:sz w:val="28"/>
                <w:szCs w:val="28"/>
              </w:rPr>
              <w:t>（</w:t>
            </w:r>
            <w:r w:rsidR="001308AC">
              <w:rPr>
                <w:rFonts w:ascii="仿宋_GB2312" w:eastAsia="仿宋_GB2312" w:hAnsi="仿宋_GB2312" w:cs="仿宋_GB2312" w:hint="eastAsia"/>
                <w:color w:val="000000"/>
                <w:kern w:val="0"/>
                <w:sz w:val="28"/>
                <w:szCs w:val="28"/>
              </w:rPr>
              <w:t>一</w:t>
            </w:r>
            <w:r>
              <w:rPr>
                <w:rFonts w:ascii="仿宋_GB2312" w:eastAsia="仿宋_GB2312" w:hAnsi="仿宋_GB2312" w:cs="仿宋_GB2312" w:hint="eastAsia"/>
                <w:color w:val="000000"/>
                <w:kern w:val="0"/>
                <w:sz w:val="28"/>
                <w:szCs w:val="28"/>
              </w:rPr>
              <w:t>）</w:t>
            </w:r>
          </w:p>
        </w:tc>
        <w:tc>
          <w:tcPr>
            <w:tcW w:w="4846" w:type="dxa"/>
            <w:shd w:val="clear" w:color="auto" w:fill="FFFFFF"/>
          </w:tcPr>
          <w:p w:rsidR="003A2938" w:rsidRDefault="00305670" w:rsidP="003A2938">
            <w:pPr>
              <w:jc w:val="center"/>
              <w:rPr>
                <w:rFonts w:ascii="仿宋_GB2312" w:eastAsia="仿宋_GB2312" w:hAnsi="仿宋_GB2312" w:cs="仿宋_GB2312"/>
                <w:color w:val="000000"/>
                <w:sz w:val="28"/>
                <w:szCs w:val="28"/>
              </w:rPr>
            </w:pPr>
            <w:r w:rsidRPr="00305670">
              <w:rPr>
                <w:rFonts w:ascii="仿宋_GB2312" w:eastAsia="仿宋_GB2312" w:hAnsi="仿宋_GB2312" w:cs="仿宋_GB2312" w:hint="eastAsia"/>
                <w:color w:val="000000"/>
                <w:sz w:val="28"/>
                <w:szCs w:val="28"/>
              </w:rPr>
              <w:t>白癜风表皮移植机</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2312C4"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BF23E7" w:rsidRDefault="00FA629B" w:rsidP="00BF23E7">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1308AC" w:rsidP="00B4309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2312C4" w:rsidP="00AF02DB">
            <w:pPr>
              <w:rPr>
                <w:rFonts w:ascii="仿宋_GB2312" w:eastAsia="仿宋_GB2312" w:hAnsi="仿宋_GB2312" w:cs="仿宋_GB2312"/>
                <w:sz w:val="28"/>
                <w:szCs w:val="28"/>
              </w:rPr>
            </w:pPr>
            <w:r w:rsidRPr="002312C4">
              <w:rPr>
                <w:rFonts w:ascii="仿宋_GB2312" w:eastAsia="仿宋_GB2312" w:hAnsi="仿宋_GB2312" w:cs="仿宋_GB2312" w:hint="eastAsia"/>
                <w:color w:val="000000"/>
                <w:sz w:val="28"/>
                <w:szCs w:val="28"/>
              </w:rPr>
              <w:t>白癜风表皮移植机</w:t>
            </w:r>
          </w:p>
        </w:tc>
        <w:tc>
          <w:tcPr>
            <w:tcW w:w="7512" w:type="dxa"/>
          </w:tcPr>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1、功能要求：可用于白癜风的治疗；</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2、取皮温度控制范围至少满足</w:t>
            </w:r>
            <w:r w:rsidRPr="00CE0C8D">
              <w:rPr>
                <w:rFonts w:ascii="宋体" w:hAnsi="宋体" w:cs="宋体"/>
                <w:sz w:val="24"/>
              </w:rPr>
              <w:t>38</w:t>
            </w:r>
            <w:r w:rsidRPr="00CE0C8D">
              <w:rPr>
                <w:rFonts w:ascii="宋体" w:hAnsi="宋体" w:cs="宋体" w:hint="eastAsia"/>
                <w:sz w:val="24"/>
              </w:rPr>
              <w:t>℃-4</w:t>
            </w:r>
            <w:r w:rsidRPr="00CE0C8D">
              <w:rPr>
                <w:rFonts w:ascii="宋体" w:hAnsi="宋体" w:cs="宋体"/>
                <w:sz w:val="24"/>
              </w:rPr>
              <w:t>4</w:t>
            </w:r>
            <w:r w:rsidRPr="00CE0C8D">
              <w:rPr>
                <w:rFonts w:ascii="宋体" w:hAnsi="宋体" w:cs="宋体" w:hint="eastAsia"/>
                <w:sz w:val="24"/>
              </w:rPr>
              <w:t>℃区间</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3、取皮器负压控制范围至少满足-50Kpa～-65Kpa区间</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4、取皮面积：一次最大分离面积达48cm²</w:t>
            </w:r>
          </w:p>
          <w:p w:rsidR="00BF23E7" w:rsidRPr="00CE0C8D" w:rsidRDefault="00BF23E7" w:rsidP="004B4E54">
            <w:pPr>
              <w:rPr>
                <w:rFonts w:ascii="宋体" w:hAnsi="宋体" w:cs="宋体"/>
              </w:rPr>
            </w:pPr>
          </w:p>
        </w:tc>
      </w:tr>
    </w:tbl>
    <w:p w:rsidR="002312C4" w:rsidRDefault="002312C4" w:rsidP="002312C4">
      <w:pPr>
        <w:pStyle w:val="Flietext"/>
        <w:tabs>
          <w:tab w:val="left" w:pos="3210"/>
        </w:tabs>
        <w:rPr>
          <w:rFonts w:ascii="仿宋_GB2312" w:hAnsi="仿宋_GB2312" w:cs="仿宋_GB2312"/>
          <w:sz w:val="32"/>
          <w:szCs w:val="32"/>
        </w:rPr>
      </w:pPr>
      <w:r>
        <w:rPr>
          <w:rFonts w:ascii="仿宋_GB2312" w:hAnsi="仿宋_GB2312" w:cs="仿宋_GB2312"/>
          <w:sz w:val="32"/>
          <w:szCs w:val="32"/>
        </w:rPr>
        <w:tab/>
      </w: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126" w:rsidRDefault="00C24126" w:rsidP="00EC5835">
      <w:r>
        <w:separator/>
      </w:r>
    </w:p>
  </w:endnote>
  <w:endnote w:type="continuationSeparator" w:id="1">
    <w:p w:rsidR="00C24126" w:rsidRDefault="00C2412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126" w:rsidRDefault="00C24126" w:rsidP="00EC5835">
      <w:r>
        <w:separator/>
      </w:r>
    </w:p>
  </w:footnote>
  <w:footnote w:type="continuationSeparator" w:id="1">
    <w:p w:rsidR="00C24126" w:rsidRDefault="00C2412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3F08518E"/>
    <w:multiLevelType w:val="multilevel"/>
    <w:tmpl w:val="3F08518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C31E41"/>
    <w:multiLevelType w:val="multilevel"/>
    <w:tmpl w:val="62C31E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7"/>
  </w:num>
  <w:num w:numId="6">
    <w:abstractNumId w:val="10"/>
  </w:num>
  <w:num w:numId="7">
    <w:abstractNumId w:val="9"/>
  </w:num>
  <w:num w:numId="8">
    <w:abstractNumId w:val="4"/>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308AC"/>
    <w:rsid w:val="00151772"/>
    <w:rsid w:val="001554A0"/>
    <w:rsid w:val="00166F63"/>
    <w:rsid w:val="00174AEB"/>
    <w:rsid w:val="00186DFD"/>
    <w:rsid w:val="00190496"/>
    <w:rsid w:val="00195C92"/>
    <w:rsid w:val="001F2B85"/>
    <w:rsid w:val="00204729"/>
    <w:rsid w:val="00215F2C"/>
    <w:rsid w:val="002312C4"/>
    <w:rsid w:val="002C005E"/>
    <w:rsid w:val="002E3462"/>
    <w:rsid w:val="002F30A8"/>
    <w:rsid w:val="00305670"/>
    <w:rsid w:val="00317A9F"/>
    <w:rsid w:val="00336295"/>
    <w:rsid w:val="00340700"/>
    <w:rsid w:val="00366EE5"/>
    <w:rsid w:val="0037161B"/>
    <w:rsid w:val="00383071"/>
    <w:rsid w:val="00385264"/>
    <w:rsid w:val="0038549C"/>
    <w:rsid w:val="00391900"/>
    <w:rsid w:val="003A2938"/>
    <w:rsid w:val="003C3C80"/>
    <w:rsid w:val="003C7864"/>
    <w:rsid w:val="003E0AF8"/>
    <w:rsid w:val="003F005C"/>
    <w:rsid w:val="00405DF1"/>
    <w:rsid w:val="00417095"/>
    <w:rsid w:val="00422A96"/>
    <w:rsid w:val="0044069B"/>
    <w:rsid w:val="0045068C"/>
    <w:rsid w:val="00453EF5"/>
    <w:rsid w:val="00470FA2"/>
    <w:rsid w:val="00493C9C"/>
    <w:rsid w:val="004A5C16"/>
    <w:rsid w:val="004B4E54"/>
    <w:rsid w:val="004C58FE"/>
    <w:rsid w:val="004D192D"/>
    <w:rsid w:val="004F27F5"/>
    <w:rsid w:val="0050541B"/>
    <w:rsid w:val="005420E5"/>
    <w:rsid w:val="00546CD2"/>
    <w:rsid w:val="00595A2B"/>
    <w:rsid w:val="005B55B1"/>
    <w:rsid w:val="005C5506"/>
    <w:rsid w:val="005C763A"/>
    <w:rsid w:val="005E24FE"/>
    <w:rsid w:val="00607E67"/>
    <w:rsid w:val="00614CFC"/>
    <w:rsid w:val="00621A23"/>
    <w:rsid w:val="0063187A"/>
    <w:rsid w:val="006328E3"/>
    <w:rsid w:val="00644B7B"/>
    <w:rsid w:val="00651D0D"/>
    <w:rsid w:val="006614D0"/>
    <w:rsid w:val="00692C12"/>
    <w:rsid w:val="006937C5"/>
    <w:rsid w:val="006E1C90"/>
    <w:rsid w:val="00721B35"/>
    <w:rsid w:val="0072441A"/>
    <w:rsid w:val="00755D55"/>
    <w:rsid w:val="007A4671"/>
    <w:rsid w:val="007F1904"/>
    <w:rsid w:val="00804698"/>
    <w:rsid w:val="008155F2"/>
    <w:rsid w:val="00833E2A"/>
    <w:rsid w:val="00840ACE"/>
    <w:rsid w:val="00850D58"/>
    <w:rsid w:val="00851CE4"/>
    <w:rsid w:val="00855BC8"/>
    <w:rsid w:val="008730D4"/>
    <w:rsid w:val="00886D1C"/>
    <w:rsid w:val="008908CA"/>
    <w:rsid w:val="008920C2"/>
    <w:rsid w:val="008B6008"/>
    <w:rsid w:val="008D0886"/>
    <w:rsid w:val="008D710F"/>
    <w:rsid w:val="008F1513"/>
    <w:rsid w:val="00937347"/>
    <w:rsid w:val="00972029"/>
    <w:rsid w:val="00985935"/>
    <w:rsid w:val="009870B1"/>
    <w:rsid w:val="009B248D"/>
    <w:rsid w:val="00A02DE4"/>
    <w:rsid w:val="00A034A0"/>
    <w:rsid w:val="00A041FA"/>
    <w:rsid w:val="00A138C1"/>
    <w:rsid w:val="00A2741E"/>
    <w:rsid w:val="00A321D1"/>
    <w:rsid w:val="00A66883"/>
    <w:rsid w:val="00A7148D"/>
    <w:rsid w:val="00A76AAC"/>
    <w:rsid w:val="00A85C1D"/>
    <w:rsid w:val="00A85D30"/>
    <w:rsid w:val="00AB2000"/>
    <w:rsid w:val="00AB551B"/>
    <w:rsid w:val="00AC358B"/>
    <w:rsid w:val="00AD6E2D"/>
    <w:rsid w:val="00AE038C"/>
    <w:rsid w:val="00B055C8"/>
    <w:rsid w:val="00B41AB1"/>
    <w:rsid w:val="00B43093"/>
    <w:rsid w:val="00B44275"/>
    <w:rsid w:val="00B73779"/>
    <w:rsid w:val="00B92907"/>
    <w:rsid w:val="00B92A59"/>
    <w:rsid w:val="00B96690"/>
    <w:rsid w:val="00BA1BC3"/>
    <w:rsid w:val="00BA4433"/>
    <w:rsid w:val="00BC061A"/>
    <w:rsid w:val="00BF122D"/>
    <w:rsid w:val="00BF23E7"/>
    <w:rsid w:val="00C0263A"/>
    <w:rsid w:val="00C24126"/>
    <w:rsid w:val="00C249B7"/>
    <w:rsid w:val="00C308C0"/>
    <w:rsid w:val="00C34FA0"/>
    <w:rsid w:val="00C5611C"/>
    <w:rsid w:val="00C81397"/>
    <w:rsid w:val="00C82B79"/>
    <w:rsid w:val="00CA6A17"/>
    <w:rsid w:val="00CE0C8D"/>
    <w:rsid w:val="00CE2E8A"/>
    <w:rsid w:val="00D05C7B"/>
    <w:rsid w:val="00D06748"/>
    <w:rsid w:val="00D22324"/>
    <w:rsid w:val="00D50977"/>
    <w:rsid w:val="00D678C0"/>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34"/>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Words>
  <Characters>1183</Characters>
  <Application>Microsoft Office Word</Application>
  <DocSecurity>0</DocSecurity>
  <Lines>9</Lines>
  <Paragraphs>2</Paragraphs>
  <ScaleCrop>false</ScaleCrop>
  <Company>Sky123.Org</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2</cp:revision>
  <cp:lastPrinted>2024-10-29T02:17:00Z</cp:lastPrinted>
  <dcterms:created xsi:type="dcterms:W3CDTF">2024-11-25T11:19:00Z</dcterms:created>
  <dcterms:modified xsi:type="dcterms:W3CDTF">2024-11-25T11:19:00Z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