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0134CF">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C66DA4">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3B0A55">
              <w:rPr>
                <w:rFonts w:ascii="仿宋_GB2312" w:eastAsia="仿宋_GB2312" w:hint="eastAsia"/>
                <w:bCs/>
                <w:sz w:val="32"/>
                <w:szCs w:val="32"/>
              </w:rPr>
              <w:t>生物安全柜</w:t>
            </w:r>
            <w:r w:rsidR="000B5146" w:rsidRPr="000B5146">
              <w:rPr>
                <w:rFonts w:ascii="仿宋_GB2312" w:eastAsia="仿宋_GB2312" w:hint="eastAsia"/>
                <w:bCs/>
                <w:sz w:val="32"/>
                <w:szCs w:val="32"/>
              </w:rPr>
              <w:t>设备综合调研公告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370423">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3603E0">
              <w:rPr>
                <w:rFonts w:ascii="仿宋_GB2312" w:eastAsia="仿宋_GB2312" w:hAnsi="仿宋_GB2312" w:cs="仿宋_GB2312" w:hint="eastAsia"/>
                <w:kern w:val="0"/>
                <w:sz w:val="32"/>
                <w:szCs w:val="32"/>
                <w:u w:val="single"/>
              </w:rPr>
              <w:t>1</w:t>
            </w:r>
            <w:r w:rsidR="003B0A55">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月</w:t>
            </w:r>
            <w:r w:rsidR="00363BB8">
              <w:rPr>
                <w:rFonts w:ascii="仿宋_GB2312" w:eastAsia="仿宋_GB2312" w:hAnsi="仿宋_GB2312" w:cs="仿宋_GB2312" w:hint="eastAsia"/>
                <w:kern w:val="0"/>
                <w:sz w:val="32"/>
                <w:szCs w:val="32"/>
                <w:u w:val="single"/>
              </w:rPr>
              <w:t>2</w:t>
            </w:r>
            <w:r w:rsidR="003B0A55">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CF1BDE"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11</w:t>
            </w:r>
            <w:r w:rsidRPr="00204729">
              <w:rPr>
                <w:rFonts w:asciiTheme="minorHAnsi" w:eastAsia="仿宋_GB2312" w:hAnsiTheme="minorHAnsi" w:cs="仿宋_GB2312" w:hint="eastAsia"/>
                <w:kern w:val="0"/>
                <w:sz w:val="32"/>
                <w:szCs w:val="32"/>
                <w:u w:val="single"/>
              </w:rPr>
              <w:t>月</w:t>
            </w:r>
            <w:r w:rsidR="00363BB8">
              <w:rPr>
                <w:rFonts w:asciiTheme="minorHAnsi" w:eastAsia="仿宋_GB2312" w:hAnsiTheme="minorHAnsi" w:cs="仿宋_GB2312" w:hint="eastAsia"/>
                <w:kern w:val="0"/>
                <w:sz w:val="32"/>
                <w:szCs w:val="32"/>
                <w:u w:val="single"/>
              </w:rPr>
              <w:t>2</w:t>
            </w:r>
            <w:r w:rsidR="003B0A55">
              <w:rPr>
                <w:rFonts w:asciiTheme="minorHAnsi" w:eastAsia="仿宋_GB2312" w:hAnsiTheme="minorHAnsi" w:cs="仿宋_GB2312" w:hint="eastAsia"/>
                <w:kern w:val="0"/>
                <w:sz w:val="32"/>
                <w:szCs w:val="32"/>
                <w:u w:val="single"/>
              </w:rPr>
              <w:t>6</w:t>
            </w:r>
            <w:r w:rsidR="006328E3" w:rsidRPr="00204729">
              <w:rPr>
                <w:rFonts w:asciiTheme="minorHAnsi" w:eastAsia="仿宋_GB2312" w:hAnsiTheme="minorHAnsi" w:cs="仿宋_GB2312" w:hint="eastAsia"/>
                <w:kern w:val="0"/>
                <w:sz w:val="32"/>
                <w:szCs w:val="32"/>
                <w:u w:val="single"/>
              </w:rPr>
              <w:t>日</w:t>
            </w:r>
            <w:r w:rsidR="003B0A55">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3B0A55">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3B0A55">
              <w:rPr>
                <w:rFonts w:asciiTheme="minorHAnsi" w:eastAsia="仿宋_GB2312" w:hAnsiTheme="minorHAnsi" w:cs="仿宋_GB2312" w:hint="eastAsia"/>
                <w:kern w:val="0"/>
                <w:sz w:val="32"/>
                <w:szCs w:val="32"/>
                <w:u w:val="single"/>
              </w:rPr>
              <w:t>30</w:t>
            </w:r>
            <w:r w:rsidR="003B0A55">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0134C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0134C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0134C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0134C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0134C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0134CF">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7F2D7D" w:rsidP="000B5146">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bCs/>
                <w:color w:val="000000"/>
                <w:sz w:val="28"/>
                <w:szCs w:val="28"/>
              </w:rPr>
              <w:t>生物安全柜</w:t>
            </w:r>
          </w:p>
        </w:tc>
        <w:tc>
          <w:tcPr>
            <w:tcW w:w="1425" w:type="dxa"/>
            <w:vAlign w:val="center"/>
          </w:tcPr>
          <w:p w:rsidR="005E24FE" w:rsidRDefault="00EB1607">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w:t>
            </w:r>
            <w:r w:rsidR="005E24FE">
              <w:rPr>
                <w:rFonts w:ascii="仿宋_GB2312" w:eastAsia="仿宋_GB2312" w:hAnsi="仿宋_GB2312" w:cs="仿宋_GB2312" w:hint="eastAsia"/>
                <w:color w:val="000000"/>
                <w:sz w:val="28"/>
                <w:szCs w:val="28"/>
              </w:rPr>
              <w:t>套</w:t>
            </w:r>
          </w:p>
        </w:tc>
        <w:tc>
          <w:tcPr>
            <w:tcW w:w="1974" w:type="dxa"/>
            <w:vAlign w:val="center"/>
          </w:tcPr>
          <w:p w:rsidR="005E24FE" w:rsidRDefault="00EB1607"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w:t>
            </w:r>
            <w:r w:rsidR="007F2D7D">
              <w:rPr>
                <w:rFonts w:ascii="仿宋_GB2312" w:eastAsia="仿宋_GB2312" w:hAnsi="仿宋_GB2312" w:cs="仿宋_GB2312" w:hint="eastAsia"/>
                <w:color w:val="000000"/>
                <w:sz w:val="28"/>
                <w:szCs w:val="28"/>
              </w:rPr>
              <w:t>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0134C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7F2D7D" w:rsidP="000134CF">
            <w:pPr>
              <w:spacing w:line="400" w:lineRule="exact"/>
              <w:rPr>
                <w:rFonts w:ascii="仿宋_GB2312" w:eastAsia="仿宋_GB2312" w:hAnsi="仿宋_GB2312" w:cs="仿宋_GB2312"/>
                <w:sz w:val="28"/>
                <w:szCs w:val="28"/>
              </w:rPr>
            </w:pPr>
            <w:r w:rsidRPr="007F2D7D">
              <w:rPr>
                <w:rFonts w:ascii="仿宋_GB2312" w:eastAsia="仿宋_GB2312" w:hAnsi="仿宋_GB2312" w:cs="仿宋_GB2312" w:hint="eastAsia"/>
                <w:bCs/>
                <w:color w:val="000000"/>
                <w:sz w:val="28"/>
                <w:szCs w:val="28"/>
              </w:rPr>
              <w:t>生物安全柜</w:t>
            </w:r>
            <w:r w:rsidR="00D958B5">
              <w:rPr>
                <w:rFonts w:ascii="仿宋_GB2312" w:eastAsia="仿宋_GB2312" w:hAnsi="仿宋_GB2312" w:cs="仿宋_GB2312" w:hint="eastAsia"/>
                <w:bCs/>
                <w:color w:val="000000"/>
                <w:sz w:val="28"/>
                <w:szCs w:val="28"/>
              </w:rPr>
              <w:t>（</w:t>
            </w:r>
            <w:r w:rsidR="00D958B5" w:rsidRPr="00D958B5">
              <w:rPr>
                <w:rFonts w:ascii="仿宋_GB2312" w:eastAsia="仿宋_GB2312" w:hAnsi="仿宋_GB2312" w:cs="仿宋_GB2312" w:hint="eastAsia"/>
                <w:bCs/>
                <w:color w:val="000000"/>
                <w:sz w:val="28"/>
                <w:szCs w:val="28"/>
              </w:rPr>
              <w:t>预算：</w:t>
            </w:r>
            <w:r w:rsidR="000134CF">
              <w:rPr>
                <w:rFonts w:ascii="仿宋_GB2312" w:eastAsia="仿宋_GB2312" w:hAnsi="仿宋_GB2312" w:cs="仿宋_GB2312" w:hint="eastAsia"/>
                <w:bCs/>
                <w:color w:val="000000"/>
                <w:sz w:val="28"/>
                <w:szCs w:val="28"/>
              </w:rPr>
              <w:t>8</w:t>
            </w:r>
            <w:r w:rsidR="00D958B5" w:rsidRPr="00D958B5">
              <w:rPr>
                <w:rFonts w:ascii="仿宋_GB2312" w:eastAsia="仿宋_GB2312" w:hAnsi="仿宋_GB2312" w:cs="仿宋_GB2312" w:hint="eastAsia"/>
                <w:bCs/>
                <w:color w:val="000000"/>
                <w:sz w:val="28"/>
                <w:szCs w:val="28"/>
              </w:rPr>
              <w:t>0万元</w:t>
            </w:r>
            <w:r w:rsidR="00D958B5">
              <w:rPr>
                <w:rFonts w:ascii="仿宋_GB2312" w:eastAsia="仿宋_GB2312" w:hAnsi="仿宋_GB2312" w:cs="仿宋_GB2312" w:hint="eastAsia"/>
                <w:bCs/>
                <w:color w:val="000000"/>
                <w:sz w:val="28"/>
                <w:szCs w:val="28"/>
              </w:rPr>
              <w:t>，</w:t>
            </w:r>
            <w:r w:rsidR="000134CF">
              <w:rPr>
                <w:rFonts w:ascii="仿宋_GB2312" w:eastAsia="仿宋_GB2312" w:hAnsi="仿宋_GB2312" w:cs="仿宋_GB2312" w:hint="eastAsia"/>
                <w:bCs/>
                <w:color w:val="000000"/>
                <w:sz w:val="28"/>
                <w:szCs w:val="28"/>
              </w:rPr>
              <w:t>8</w:t>
            </w:r>
            <w:r w:rsidR="00D958B5">
              <w:rPr>
                <w:rFonts w:ascii="仿宋_GB2312" w:eastAsia="仿宋_GB2312" w:hAnsi="仿宋_GB2312" w:cs="仿宋_GB2312" w:hint="eastAsia"/>
                <w:bCs/>
                <w:color w:val="000000"/>
                <w:sz w:val="28"/>
                <w:szCs w:val="28"/>
              </w:rPr>
              <w:t>套）</w:t>
            </w:r>
          </w:p>
        </w:tc>
        <w:tc>
          <w:tcPr>
            <w:tcW w:w="7512" w:type="dxa"/>
          </w:tcPr>
          <w:p w:rsidR="007F2D7D" w:rsidRPr="007F2D7D" w:rsidRDefault="00DE17BD" w:rsidP="007F2D7D">
            <w:pPr>
              <w:rPr>
                <w:rFonts w:ascii="宋体" w:hAnsi="宋体" w:cs="宋体"/>
              </w:rPr>
            </w:pPr>
            <w:r>
              <w:rPr>
                <w:rFonts w:ascii="宋体" w:hAnsi="宋体" w:cs="宋体" w:hint="eastAsia"/>
              </w:rPr>
              <w:t>1.</w:t>
            </w:r>
            <w:r w:rsidR="007F2D7D" w:rsidRPr="007F2D7D">
              <w:rPr>
                <w:rFonts w:ascii="宋体" w:hAnsi="宋体" w:cs="宋体" w:hint="eastAsia"/>
              </w:rPr>
              <w:t>气流模式：30%外排，70%内循环。</w:t>
            </w:r>
          </w:p>
          <w:p w:rsidR="007F2D7D" w:rsidRPr="007F2D7D" w:rsidRDefault="007F2D7D" w:rsidP="007F2D7D">
            <w:pPr>
              <w:rPr>
                <w:rFonts w:ascii="宋体" w:hAnsi="宋体" w:cs="宋体"/>
              </w:rPr>
            </w:pPr>
            <w:r w:rsidRPr="007F2D7D">
              <w:rPr>
                <w:rFonts w:ascii="宋体" w:hAnsi="宋体" w:cs="宋体" w:hint="eastAsia"/>
              </w:rPr>
              <w:t>2.流入气流平均风速为0.53±0.02m/s，下降气流平均风速为0.33±0.02m/s。</w:t>
            </w:r>
          </w:p>
          <w:p w:rsidR="007F2D7D" w:rsidRPr="007F2D7D" w:rsidRDefault="007F2D7D" w:rsidP="007F2D7D">
            <w:pPr>
              <w:rPr>
                <w:rFonts w:ascii="宋体" w:hAnsi="宋体" w:cs="宋体"/>
              </w:rPr>
            </w:pPr>
            <w:r w:rsidRPr="007F2D7D">
              <w:rPr>
                <w:rFonts w:ascii="宋体" w:hAnsi="宋体" w:cs="宋体" w:hint="eastAsia"/>
              </w:rPr>
              <w:t>3.超高效空气过滤器：针对颗粒直径0.12um，过滤效率≥99.999%。</w:t>
            </w:r>
          </w:p>
          <w:p w:rsidR="007F2D7D" w:rsidRPr="007F2D7D" w:rsidRDefault="007F2D7D" w:rsidP="007F2D7D">
            <w:pPr>
              <w:rPr>
                <w:rFonts w:ascii="宋体" w:hAnsi="宋体" w:cs="宋体"/>
              </w:rPr>
            </w:pPr>
            <w:r w:rsidRPr="007F2D7D">
              <w:rPr>
                <w:rFonts w:ascii="宋体" w:hAnsi="宋体" w:cs="宋体" w:hint="eastAsia"/>
              </w:rPr>
              <w:t>4.显示面板可实时显示工作区温度、气流流速/流量、过滤膜寿命、累计运行时间等信息。</w:t>
            </w:r>
          </w:p>
          <w:p w:rsidR="007F2D7D" w:rsidRPr="007F2D7D" w:rsidRDefault="007F2D7D" w:rsidP="007F2D7D">
            <w:pPr>
              <w:rPr>
                <w:rFonts w:ascii="宋体" w:hAnsi="宋体" w:cs="宋体"/>
              </w:rPr>
            </w:pPr>
            <w:r w:rsidRPr="007F2D7D">
              <w:rPr>
                <w:rFonts w:ascii="宋体" w:hAnsi="宋体" w:cs="宋体" w:hint="eastAsia"/>
              </w:rPr>
              <w:t>5.工作区三侧壁板为一体化成型，304不锈钢材质，双层侧壁形成负压保护。</w:t>
            </w:r>
          </w:p>
          <w:p w:rsidR="007F2D7D" w:rsidRPr="007F2D7D" w:rsidRDefault="007F2D7D" w:rsidP="007F2D7D">
            <w:pPr>
              <w:rPr>
                <w:rFonts w:ascii="宋体" w:hAnsi="宋体" w:cs="宋体"/>
              </w:rPr>
            </w:pPr>
            <w:r w:rsidRPr="007F2D7D">
              <w:rPr>
                <w:rFonts w:ascii="宋体" w:hAnsi="宋体" w:cs="宋体" w:hint="eastAsia"/>
              </w:rPr>
              <w:t>6.操作台面前侧凹槽设计，无需搁手架，避免操作时手臂或其他物品阻挡风口。</w:t>
            </w:r>
          </w:p>
          <w:p w:rsidR="007F2D7D" w:rsidRPr="007F2D7D" w:rsidRDefault="007F2D7D" w:rsidP="007F2D7D">
            <w:pPr>
              <w:rPr>
                <w:rFonts w:ascii="宋体" w:hAnsi="宋体" w:cs="宋体"/>
              </w:rPr>
            </w:pPr>
            <w:r w:rsidRPr="007F2D7D">
              <w:rPr>
                <w:rFonts w:ascii="宋体" w:hAnsi="宋体" w:cs="宋体" w:hint="eastAsia"/>
              </w:rPr>
              <w:t>7.集液槽面积不小于工作台面积，集液槽与工作台面之间无任何支撑架，材质为304不锈钢，有排污阀，方便清洗消毒。</w:t>
            </w:r>
          </w:p>
          <w:p w:rsidR="007F2D7D" w:rsidRPr="007F2D7D" w:rsidRDefault="007F2D7D" w:rsidP="007F2D7D">
            <w:pPr>
              <w:rPr>
                <w:rFonts w:ascii="宋体" w:hAnsi="宋体" w:cs="宋体"/>
              </w:rPr>
            </w:pPr>
            <w:r w:rsidRPr="007F2D7D">
              <w:rPr>
                <w:rFonts w:ascii="宋体" w:hAnsi="宋体" w:cs="宋体" w:hint="eastAsia"/>
              </w:rPr>
              <w:t>8.前窗玻璃门采用6mm安全钢化玻璃，具有良好的防爆、防碎及防紫外的功能。</w:t>
            </w:r>
          </w:p>
          <w:p w:rsidR="007F2D7D" w:rsidRPr="007F2D7D" w:rsidRDefault="007F2D7D" w:rsidP="007F2D7D">
            <w:pPr>
              <w:rPr>
                <w:rFonts w:ascii="宋体" w:hAnsi="宋体" w:cs="宋体"/>
              </w:rPr>
            </w:pPr>
            <w:r w:rsidRPr="007F2D7D">
              <w:rPr>
                <w:rFonts w:ascii="宋体" w:hAnsi="宋体" w:cs="宋体" w:hint="eastAsia"/>
              </w:rPr>
              <w:t>9.安全性能保障：具备紫外系统、荧光灯、前窗的连锁系统；具备低风速报警功能；具备前窗位置异位报警功能；具备前窗侧壁抗扰流系统，可避免泄漏。</w:t>
            </w:r>
          </w:p>
          <w:p w:rsidR="007F2D7D" w:rsidRPr="007F2D7D" w:rsidRDefault="007F2D7D" w:rsidP="007F2D7D">
            <w:pPr>
              <w:rPr>
                <w:rFonts w:ascii="宋体" w:hAnsi="宋体" w:cs="宋体"/>
              </w:rPr>
            </w:pPr>
            <w:r w:rsidRPr="007F2D7D">
              <w:rPr>
                <w:rFonts w:ascii="宋体" w:hAnsi="宋体" w:cs="宋体" w:hint="eastAsia"/>
              </w:rPr>
              <w:t>10.前窗10度倾角人体工程学设计，提高了操作人员在安全柜前的操作舒适性。</w:t>
            </w:r>
          </w:p>
          <w:p w:rsidR="007F2D7D" w:rsidRPr="007F2D7D" w:rsidRDefault="007F2D7D" w:rsidP="007F2D7D">
            <w:pPr>
              <w:rPr>
                <w:rFonts w:ascii="宋体" w:hAnsi="宋体" w:cs="宋体"/>
              </w:rPr>
            </w:pPr>
            <w:r w:rsidRPr="007F2D7D">
              <w:rPr>
                <w:rFonts w:ascii="宋体" w:hAnsi="宋体" w:cs="宋体" w:hint="eastAsia"/>
              </w:rPr>
              <w:t>11.外形尺寸(宽×深×高)：≤1650×800×2250mm。</w:t>
            </w:r>
          </w:p>
          <w:p w:rsidR="00974418" w:rsidRPr="00974418" w:rsidRDefault="007F2D7D" w:rsidP="007F2D7D">
            <w:pPr>
              <w:rPr>
                <w:rFonts w:ascii="宋体" w:hAnsi="宋体" w:cs="宋体"/>
              </w:rPr>
            </w:pPr>
            <w:r w:rsidRPr="007F2D7D">
              <w:rPr>
                <w:rFonts w:ascii="宋体" w:hAnsi="宋体" w:cs="宋体" w:hint="eastAsia"/>
              </w:rPr>
              <w:t>12.工作区内部尺寸(宽×深×高)：≥1300×550×600mm。</w:t>
            </w:r>
          </w:p>
        </w:tc>
      </w:tr>
    </w:tbl>
    <w:p w:rsidR="00204729" w:rsidRDefault="00204729" w:rsidP="00BF23E7">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w:t>
      </w:r>
      <w:r w:rsidRPr="00204729">
        <w:rPr>
          <w:rFonts w:ascii="仿宋_GB2312" w:eastAsia="仿宋_GB2312" w:hAnsiTheme="minorEastAsia" w:cs="仿宋_GB2312" w:hint="eastAsia"/>
          <w:bCs/>
          <w:sz w:val="32"/>
          <w:szCs w:val="32"/>
          <w:shd w:val="clear" w:color="auto" w:fill="FFFFFF"/>
        </w:rPr>
        <w:lastRenderedPageBreak/>
        <w:t>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lastRenderedPageBreak/>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E96" w:rsidRDefault="00973E96" w:rsidP="00EC5835">
      <w:r>
        <w:separator/>
      </w:r>
    </w:p>
  </w:endnote>
  <w:endnote w:type="continuationSeparator" w:id="1">
    <w:p w:rsidR="00973E96" w:rsidRDefault="00973E96"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E96" w:rsidRDefault="00973E96" w:rsidP="00EC5835">
      <w:r>
        <w:separator/>
      </w:r>
    </w:p>
  </w:footnote>
  <w:footnote w:type="continuationSeparator" w:id="1">
    <w:p w:rsidR="00973E96" w:rsidRDefault="00973E96"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9"/>
  </w:num>
  <w:num w:numId="6">
    <w:abstractNumId w:val="12"/>
  </w:num>
  <w:num w:numId="7">
    <w:abstractNumId w:val="11"/>
  </w:num>
  <w:num w:numId="8">
    <w:abstractNumId w:val="6"/>
  </w:num>
  <w:num w:numId="9">
    <w:abstractNumId w:val="8"/>
  </w:num>
  <w:num w:numId="10">
    <w:abstractNumId w:val="7"/>
  </w:num>
  <w:num w:numId="11">
    <w:abstractNumId w:val="3"/>
  </w:num>
  <w:num w:numId="12">
    <w:abstractNumId w:val="13"/>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134CF"/>
    <w:rsid w:val="00020DF0"/>
    <w:rsid w:val="00050D17"/>
    <w:rsid w:val="00067BEC"/>
    <w:rsid w:val="000853C0"/>
    <w:rsid w:val="00093A65"/>
    <w:rsid w:val="00093B73"/>
    <w:rsid w:val="000B451D"/>
    <w:rsid w:val="000B5146"/>
    <w:rsid w:val="000C4B54"/>
    <w:rsid w:val="000C6244"/>
    <w:rsid w:val="000D09A7"/>
    <w:rsid w:val="000D642A"/>
    <w:rsid w:val="000E1BF9"/>
    <w:rsid w:val="000F4960"/>
    <w:rsid w:val="00113392"/>
    <w:rsid w:val="00117C26"/>
    <w:rsid w:val="00151772"/>
    <w:rsid w:val="00166F63"/>
    <w:rsid w:val="00174AEB"/>
    <w:rsid w:val="00186DFD"/>
    <w:rsid w:val="00190496"/>
    <w:rsid w:val="00195C92"/>
    <w:rsid w:val="001F2B85"/>
    <w:rsid w:val="00204729"/>
    <w:rsid w:val="00215F2C"/>
    <w:rsid w:val="00220BD5"/>
    <w:rsid w:val="002C005E"/>
    <w:rsid w:val="002E3462"/>
    <w:rsid w:val="002F30A8"/>
    <w:rsid w:val="00317A9F"/>
    <w:rsid w:val="00336295"/>
    <w:rsid w:val="00340700"/>
    <w:rsid w:val="003603E0"/>
    <w:rsid w:val="00363BB8"/>
    <w:rsid w:val="00366EE5"/>
    <w:rsid w:val="00370423"/>
    <w:rsid w:val="0037161B"/>
    <w:rsid w:val="00385264"/>
    <w:rsid w:val="0038549C"/>
    <w:rsid w:val="00391900"/>
    <w:rsid w:val="003A2938"/>
    <w:rsid w:val="003B0A55"/>
    <w:rsid w:val="003C3C80"/>
    <w:rsid w:val="003C7864"/>
    <w:rsid w:val="003E0AF8"/>
    <w:rsid w:val="003F005C"/>
    <w:rsid w:val="00405DF1"/>
    <w:rsid w:val="00422A96"/>
    <w:rsid w:val="0044069B"/>
    <w:rsid w:val="0045068C"/>
    <w:rsid w:val="00453EF5"/>
    <w:rsid w:val="0049256E"/>
    <w:rsid w:val="00493C9C"/>
    <w:rsid w:val="004A5C16"/>
    <w:rsid w:val="004B4E54"/>
    <w:rsid w:val="004C58FE"/>
    <w:rsid w:val="004D192D"/>
    <w:rsid w:val="004F27F5"/>
    <w:rsid w:val="0050541B"/>
    <w:rsid w:val="00505940"/>
    <w:rsid w:val="00535547"/>
    <w:rsid w:val="005420E5"/>
    <w:rsid w:val="00546CD2"/>
    <w:rsid w:val="00595A2B"/>
    <w:rsid w:val="005B55B1"/>
    <w:rsid w:val="005C763A"/>
    <w:rsid w:val="005E24FE"/>
    <w:rsid w:val="00607E67"/>
    <w:rsid w:val="00614CFC"/>
    <w:rsid w:val="00621A23"/>
    <w:rsid w:val="0063187A"/>
    <w:rsid w:val="006328E3"/>
    <w:rsid w:val="00644B7B"/>
    <w:rsid w:val="00651D0D"/>
    <w:rsid w:val="006614D0"/>
    <w:rsid w:val="00692C12"/>
    <w:rsid w:val="006937C5"/>
    <w:rsid w:val="006A55B9"/>
    <w:rsid w:val="006B559D"/>
    <w:rsid w:val="006E1C90"/>
    <w:rsid w:val="00720914"/>
    <w:rsid w:val="00721B35"/>
    <w:rsid w:val="0072441A"/>
    <w:rsid w:val="00724B02"/>
    <w:rsid w:val="00755D55"/>
    <w:rsid w:val="007A4671"/>
    <w:rsid w:val="007F2D7D"/>
    <w:rsid w:val="00804698"/>
    <w:rsid w:val="008155F2"/>
    <w:rsid w:val="00833E2A"/>
    <w:rsid w:val="00840ACE"/>
    <w:rsid w:val="00850D58"/>
    <w:rsid w:val="00851CE4"/>
    <w:rsid w:val="00855BC8"/>
    <w:rsid w:val="008730D4"/>
    <w:rsid w:val="00882771"/>
    <w:rsid w:val="00886D1C"/>
    <w:rsid w:val="008908CA"/>
    <w:rsid w:val="008920C2"/>
    <w:rsid w:val="008B6008"/>
    <w:rsid w:val="008D0886"/>
    <w:rsid w:val="008E74D0"/>
    <w:rsid w:val="008F1513"/>
    <w:rsid w:val="00937347"/>
    <w:rsid w:val="00944DFF"/>
    <w:rsid w:val="00953006"/>
    <w:rsid w:val="00972029"/>
    <w:rsid w:val="00973E96"/>
    <w:rsid w:val="00974418"/>
    <w:rsid w:val="00985935"/>
    <w:rsid w:val="009870B1"/>
    <w:rsid w:val="009B248D"/>
    <w:rsid w:val="009C2E16"/>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B2000"/>
    <w:rsid w:val="00AB551B"/>
    <w:rsid w:val="00AC358B"/>
    <w:rsid w:val="00AD6E2D"/>
    <w:rsid w:val="00AE038C"/>
    <w:rsid w:val="00B055C8"/>
    <w:rsid w:val="00B41AB1"/>
    <w:rsid w:val="00B44275"/>
    <w:rsid w:val="00B73779"/>
    <w:rsid w:val="00B92907"/>
    <w:rsid w:val="00B92A59"/>
    <w:rsid w:val="00B96690"/>
    <w:rsid w:val="00BA1BC3"/>
    <w:rsid w:val="00BA4433"/>
    <w:rsid w:val="00BB53E6"/>
    <w:rsid w:val="00BC061A"/>
    <w:rsid w:val="00BF122D"/>
    <w:rsid w:val="00BF23E7"/>
    <w:rsid w:val="00BF62BC"/>
    <w:rsid w:val="00C0263A"/>
    <w:rsid w:val="00C0689D"/>
    <w:rsid w:val="00C249B7"/>
    <w:rsid w:val="00C308C0"/>
    <w:rsid w:val="00C34FA0"/>
    <w:rsid w:val="00C5611C"/>
    <w:rsid w:val="00C66DA4"/>
    <w:rsid w:val="00C81397"/>
    <w:rsid w:val="00C82B79"/>
    <w:rsid w:val="00CA6A17"/>
    <w:rsid w:val="00CE2E8A"/>
    <w:rsid w:val="00CF1BDE"/>
    <w:rsid w:val="00D0073E"/>
    <w:rsid w:val="00D06748"/>
    <w:rsid w:val="00D22324"/>
    <w:rsid w:val="00D50977"/>
    <w:rsid w:val="00D631B7"/>
    <w:rsid w:val="00D958B5"/>
    <w:rsid w:val="00DA2F9F"/>
    <w:rsid w:val="00DB19D6"/>
    <w:rsid w:val="00DB2885"/>
    <w:rsid w:val="00DB4218"/>
    <w:rsid w:val="00DC3800"/>
    <w:rsid w:val="00DC4512"/>
    <w:rsid w:val="00DE17BD"/>
    <w:rsid w:val="00E109F3"/>
    <w:rsid w:val="00E11938"/>
    <w:rsid w:val="00E1300C"/>
    <w:rsid w:val="00E3078B"/>
    <w:rsid w:val="00E4439B"/>
    <w:rsid w:val="00E62E6E"/>
    <w:rsid w:val="00E83E4A"/>
    <w:rsid w:val="00E852E8"/>
    <w:rsid w:val="00EA2EA7"/>
    <w:rsid w:val="00EB1607"/>
    <w:rsid w:val="00EC5835"/>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264</Words>
  <Characters>1509</Characters>
  <Application>Microsoft Office Word</Application>
  <DocSecurity>0</DocSecurity>
  <Lines>12</Lines>
  <Paragraphs>3</Paragraphs>
  <ScaleCrop>false</ScaleCrop>
  <Company>Sky123.Org</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5</cp:revision>
  <cp:lastPrinted>2024-11-05T09:11:00Z</cp:lastPrinted>
  <dcterms:created xsi:type="dcterms:W3CDTF">2024-11-15T09:38:00Z</dcterms:created>
  <dcterms:modified xsi:type="dcterms:W3CDTF">2024-11-18T09:23:00Z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