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1B61C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92E26">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95192">
              <w:rPr>
                <w:rFonts w:ascii="仿宋_GB2312" w:eastAsia="仿宋_GB2312" w:hint="eastAsia"/>
                <w:sz w:val="32"/>
                <w:szCs w:val="32"/>
              </w:rPr>
              <w:t>麻醉科</w:t>
            </w:r>
            <w:r w:rsidR="003848C7">
              <w:rPr>
                <w:rFonts w:ascii="仿宋_GB2312" w:eastAsia="仿宋_GB2312" w:hint="eastAsia"/>
                <w:sz w:val="32"/>
                <w:szCs w:val="32"/>
              </w:rPr>
              <w:t>麻醉机</w:t>
            </w:r>
            <w:r w:rsidR="00C92E26" w:rsidRPr="00C92E26">
              <w:rPr>
                <w:rFonts w:ascii="仿宋_GB2312" w:eastAsia="仿宋_GB2312" w:hint="eastAsia"/>
                <w:sz w:val="32"/>
                <w:szCs w:val="32"/>
              </w:rPr>
              <w:t>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87385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w:t>
            </w:r>
            <w:r w:rsidR="00DD5C75">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DD5C75">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873859">
              <w:rPr>
                <w:rFonts w:asciiTheme="minorHAnsi" w:eastAsia="仿宋_GB2312" w:hAnsiTheme="minorHAnsi" w:cs="仿宋_GB2312" w:hint="eastAsia"/>
                <w:kern w:val="0"/>
                <w:sz w:val="32"/>
                <w:szCs w:val="32"/>
                <w:u w:val="single"/>
              </w:rPr>
              <w:t>2</w:t>
            </w:r>
            <w:r w:rsidR="00DD5C75">
              <w:rPr>
                <w:rFonts w:asciiTheme="minorHAnsi" w:eastAsia="仿宋_GB2312" w:hAnsiTheme="minorHAnsi" w:cs="仿宋_GB2312" w:hint="eastAsia"/>
                <w:kern w:val="0"/>
                <w:sz w:val="32"/>
                <w:szCs w:val="32"/>
                <w:u w:val="single"/>
              </w:rPr>
              <w:t>1</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E50221" w:rsidRPr="00E50221">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1B61C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DD5C75">
            <w:pPr>
              <w:jc w:val="center"/>
              <w:rPr>
                <w:rFonts w:ascii="仿宋_GB2312" w:eastAsia="仿宋_GB2312" w:hAnsi="仿宋_GB2312" w:cs="仿宋_GB2312"/>
                <w:color w:val="000000"/>
                <w:sz w:val="28"/>
                <w:szCs w:val="28"/>
              </w:rPr>
            </w:pPr>
            <w:r w:rsidRPr="00DD5C75">
              <w:rPr>
                <w:rFonts w:ascii="仿宋_GB2312" w:eastAsia="仿宋_GB2312" w:hAnsi="仿宋_GB2312" w:cs="仿宋_GB2312" w:hint="eastAsia"/>
                <w:color w:val="000000"/>
                <w:sz w:val="28"/>
                <w:szCs w:val="28"/>
              </w:rPr>
              <w:t>麻醉机</w:t>
            </w:r>
          </w:p>
        </w:tc>
        <w:tc>
          <w:tcPr>
            <w:tcW w:w="1425" w:type="dxa"/>
            <w:vAlign w:val="center"/>
          </w:tcPr>
          <w:p w:rsidR="005E24FE" w:rsidRDefault="0099519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995192"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96</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71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275"/>
        <w:gridCol w:w="7512"/>
      </w:tblGrid>
      <w:tr w:rsidR="00804698" w:rsidTr="005F7143">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7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22813">
        <w:trPr>
          <w:trHeight w:val="2209"/>
        </w:trPr>
        <w:tc>
          <w:tcPr>
            <w:tcW w:w="92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275" w:type="dxa"/>
            <w:vAlign w:val="center"/>
          </w:tcPr>
          <w:p w:rsidR="00804698" w:rsidRDefault="005F7143" w:rsidP="00995192">
            <w:pPr>
              <w:spacing w:line="520" w:lineRule="exact"/>
              <w:rPr>
                <w:rFonts w:ascii="仿宋_GB2312" w:eastAsia="仿宋_GB2312" w:hAnsi="仿宋_GB2312" w:cs="仿宋_GB2312"/>
                <w:sz w:val="28"/>
                <w:szCs w:val="28"/>
              </w:rPr>
            </w:pPr>
            <w:r w:rsidRPr="005F7143">
              <w:rPr>
                <w:rFonts w:ascii="仿宋_GB2312" w:eastAsia="仿宋_GB2312" w:hAnsi="仿宋_GB2312" w:cs="仿宋_GB2312" w:hint="eastAsia"/>
                <w:color w:val="000000"/>
                <w:sz w:val="28"/>
                <w:szCs w:val="28"/>
              </w:rPr>
              <w:t>麻醉机</w:t>
            </w:r>
            <w:r w:rsidR="00C92E26">
              <w:rPr>
                <w:rFonts w:ascii="仿宋_GB2312" w:eastAsia="仿宋_GB2312" w:hAnsi="仿宋_GB2312" w:cs="仿宋_GB2312" w:hint="eastAsia"/>
                <w:color w:val="000000"/>
                <w:sz w:val="28"/>
                <w:szCs w:val="28"/>
              </w:rPr>
              <w:t>（</w:t>
            </w:r>
            <w:r w:rsidR="00995192">
              <w:rPr>
                <w:rFonts w:ascii="仿宋_GB2312" w:eastAsia="仿宋_GB2312" w:hAnsi="仿宋_GB2312" w:cs="仿宋_GB2312" w:hint="eastAsia"/>
                <w:color w:val="000000"/>
                <w:sz w:val="28"/>
                <w:szCs w:val="28"/>
              </w:rPr>
              <w:t>2</w:t>
            </w:r>
            <w:r w:rsidR="00C92E26">
              <w:rPr>
                <w:rFonts w:ascii="仿宋_GB2312" w:eastAsia="仿宋_GB2312" w:hAnsi="仿宋_GB2312" w:cs="仿宋_GB2312" w:hint="eastAsia"/>
                <w:color w:val="000000"/>
                <w:sz w:val="28"/>
                <w:szCs w:val="28"/>
              </w:rPr>
              <w:t>套，</w:t>
            </w:r>
            <w:r w:rsidR="00995192">
              <w:rPr>
                <w:rFonts w:ascii="仿宋_GB2312" w:eastAsia="仿宋_GB2312" w:hAnsi="仿宋_GB2312" w:cs="仿宋_GB2312" w:hint="eastAsia"/>
                <w:color w:val="000000"/>
                <w:sz w:val="28"/>
                <w:szCs w:val="28"/>
              </w:rPr>
              <w:t>96</w:t>
            </w:r>
            <w:r w:rsidR="00C92E26">
              <w:rPr>
                <w:rFonts w:ascii="仿宋_GB2312" w:eastAsia="仿宋_GB2312" w:hAnsi="仿宋_GB2312" w:cs="仿宋_GB2312" w:hint="eastAsia"/>
                <w:color w:val="000000"/>
                <w:sz w:val="28"/>
                <w:szCs w:val="28"/>
              </w:rPr>
              <w:t>万元）</w:t>
            </w:r>
          </w:p>
        </w:tc>
        <w:tc>
          <w:tcPr>
            <w:tcW w:w="7512" w:type="dxa"/>
          </w:tcPr>
          <w:p w:rsidR="00422813" w:rsidRPr="00422813" w:rsidRDefault="00422813" w:rsidP="00422813">
            <w:pPr>
              <w:spacing w:line="460" w:lineRule="exact"/>
              <w:rPr>
                <w:rFonts w:ascii="宋体" w:hAnsi="宋体" w:cs="宋体"/>
              </w:rPr>
            </w:pPr>
            <w:r w:rsidRPr="00422813">
              <w:rPr>
                <w:rFonts w:ascii="宋体" w:hAnsi="宋体" w:cs="宋体" w:hint="eastAsia"/>
              </w:rPr>
              <w:t>1、至少具有容量控制模式和压力控制模式。</w:t>
            </w:r>
          </w:p>
          <w:p w:rsidR="00422813" w:rsidRPr="00422813" w:rsidRDefault="00422813" w:rsidP="00422813">
            <w:pPr>
              <w:spacing w:line="460" w:lineRule="exact"/>
              <w:rPr>
                <w:rFonts w:ascii="宋体" w:hAnsi="宋体" w:cs="宋体"/>
              </w:rPr>
            </w:pPr>
            <w:r w:rsidRPr="00422813">
              <w:rPr>
                <w:rFonts w:ascii="宋体" w:hAnsi="宋体" w:cs="宋体" w:hint="eastAsia"/>
              </w:rPr>
              <w:t>2、采用≥15寸彩色触摸屏设计</w:t>
            </w:r>
          </w:p>
          <w:p w:rsidR="00422813" w:rsidRPr="00422813" w:rsidRDefault="00422813" w:rsidP="00422813">
            <w:pPr>
              <w:spacing w:line="460" w:lineRule="exact"/>
              <w:rPr>
                <w:rFonts w:ascii="宋体" w:hAnsi="宋体" w:cs="宋体"/>
              </w:rPr>
            </w:pPr>
            <w:r w:rsidRPr="00422813">
              <w:rPr>
                <w:rFonts w:ascii="宋体" w:hAnsi="宋体" w:cs="宋体" w:hint="eastAsia"/>
              </w:rPr>
              <w:t>3、采用电子流量计</w:t>
            </w:r>
          </w:p>
          <w:p w:rsidR="00804698" w:rsidRPr="00CC1894" w:rsidRDefault="00422813" w:rsidP="00422813">
            <w:pPr>
              <w:spacing w:line="460" w:lineRule="exact"/>
              <w:rPr>
                <w:rFonts w:ascii="宋体" w:hAnsi="宋体" w:cs="宋体"/>
              </w:rPr>
            </w:pPr>
            <w:r w:rsidRPr="00422813">
              <w:rPr>
                <w:rFonts w:ascii="宋体" w:hAnsi="宋体" w:cs="宋体" w:hint="eastAsia"/>
              </w:rPr>
              <w:t>4、一体化回路设计，回路整体可高温高</w:t>
            </w:r>
            <w:bookmarkStart w:id="5" w:name="_GoBack"/>
            <w:bookmarkEnd w:id="5"/>
            <w:r w:rsidRPr="00422813">
              <w:rPr>
                <w:rFonts w:ascii="宋体" w:hAnsi="宋体" w:cs="宋体" w:hint="eastAsia"/>
              </w:rPr>
              <w:t>压消毒</w:t>
            </w:r>
          </w:p>
        </w:tc>
      </w:tr>
    </w:tbl>
    <w:p w:rsidR="00097347" w:rsidRDefault="00097347">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w:t>
      </w:r>
      <w:r w:rsidRPr="00204729">
        <w:rPr>
          <w:rFonts w:ascii="仿宋_GB2312" w:eastAsia="仿宋_GB2312" w:hAnsiTheme="minorEastAsia" w:cs="仿宋_GB2312" w:hint="eastAsia"/>
          <w:bCs/>
          <w:sz w:val="32"/>
          <w:szCs w:val="32"/>
          <w:shd w:val="clear" w:color="auto" w:fill="FFFFFF"/>
        </w:rPr>
        <w:lastRenderedPageBreak/>
        <w:t>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FFD" w:rsidRDefault="005D2FFD" w:rsidP="00EC5835">
      <w:r>
        <w:separator/>
      </w:r>
    </w:p>
  </w:endnote>
  <w:endnote w:type="continuationSeparator" w:id="1">
    <w:p w:rsidR="005D2FFD" w:rsidRDefault="005D2FFD"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FFD" w:rsidRDefault="005D2FFD" w:rsidP="00EC5835">
      <w:r>
        <w:separator/>
      </w:r>
    </w:p>
  </w:footnote>
  <w:footnote w:type="continuationSeparator" w:id="1">
    <w:p w:rsidR="005D2FFD" w:rsidRDefault="005D2FFD"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694D7F"/>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6E1"/>
    <w:rsid w:val="00020DF0"/>
    <w:rsid w:val="00067BEC"/>
    <w:rsid w:val="000853C0"/>
    <w:rsid w:val="00093A65"/>
    <w:rsid w:val="00093B73"/>
    <w:rsid w:val="00097347"/>
    <w:rsid w:val="000B31A9"/>
    <w:rsid w:val="000B451D"/>
    <w:rsid w:val="000C4B54"/>
    <w:rsid w:val="000D642A"/>
    <w:rsid w:val="000E1BF9"/>
    <w:rsid w:val="000F4960"/>
    <w:rsid w:val="00151772"/>
    <w:rsid w:val="00166F63"/>
    <w:rsid w:val="00174AEB"/>
    <w:rsid w:val="00180D0E"/>
    <w:rsid w:val="00186DFD"/>
    <w:rsid w:val="00190496"/>
    <w:rsid w:val="00195C92"/>
    <w:rsid w:val="001B61CD"/>
    <w:rsid w:val="001F2B85"/>
    <w:rsid w:val="00204729"/>
    <w:rsid w:val="00215F2C"/>
    <w:rsid w:val="002C005E"/>
    <w:rsid w:val="002E3462"/>
    <w:rsid w:val="002F30A8"/>
    <w:rsid w:val="002F6AC0"/>
    <w:rsid w:val="00310ADC"/>
    <w:rsid w:val="00317A9F"/>
    <w:rsid w:val="00336295"/>
    <w:rsid w:val="00340700"/>
    <w:rsid w:val="00366EE5"/>
    <w:rsid w:val="0037161B"/>
    <w:rsid w:val="003848C7"/>
    <w:rsid w:val="00385264"/>
    <w:rsid w:val="0038549C"/>
    <w:rsid w:val="00391900"/>
    <w:rsid w:val="003A2938"/>
    <w:rsid w:val="003C3C80"/>
    <w:rsid w:val="003C7864"/>
    <w:rsid w:val="003E0AF8"/>
    <w:rsid w:val="003F005C"/>
    <w:rsid w:val="00405DF1"/>
    <w:rsid w:val="00422813"/>
    <w:rsid w:val="00422A96"/>
    <w:rsid w:val="0044069B"/>
    <w:rsid w:val="0045068C"/>
    <w:rsid w:val="00453EF5"/>
    <w:rsid w:val="004556E2"/>
    <w:rsid w:val="00493C9C"/>
    <w:rsid w:val="004A5C16"/>
    <w:rsid w:val="004B4E54"/>
    <w:rsid w:val="004C58FE"/>
    <w:rsid w:val="004D192D"/>
    <w:rsid w:val="004F27F5"/>
    <w:rsid w:val="00526286"/>
    <w:rsid w:val="00530C9C"/>
    <w:rsid w:val="005420E5"/>
    <w:rsid w:val="00546CD2"/>
    <w:rsid w:val="0055313F"/>
    <w:rsid w:val="0056264C"/>
    <w:rsid w:val="00566E33"/>
    <w:rsid w:val="00595A2B"/>
    <w:rsid w:val="005B55B1"/>
    <w:rsid w:val="005C763A"/>
    <w:rsid w:val="005D2FFD"/>
    <w:rsid w:val="005E24FE"/>
    <w:rsid w:val="005F7143"/>
    <w:rsid w:val="00614CFC"/>
    <w:rsid w:val="006164AF"/>
    <w:rsid w:val="00621A23"/>
    <w:rsid w:val="0063028E"/>
    <w:rsid w:val="0063187A"/>
    <w:rsid w:val="006328E3"/>
    <w:rsid w:val="00644B7B"/>
    <w:rsid w:val="00651D0D"/>
    <w:rsid w:val="006614D0"/>
    <w:rsid w:val="00692C12"/>
    <w:rsid w:val="006937C5"/>
    <w:rsid w:val="006E1C90"/>
    <w:rsid w:val="007177A6"/>
    <w:rsid w:val="00721B35"/>
    <w:rsid w:val="0072441A"/>
    <w:rsid w:val="00755D55"/>
    <w:rsid w:val="007A4671"/>
    <w:rsid w:val="00804698"/>
    <w:rsid w:val="008155F2"/>
    <w:rsid w:val="00833E2A"/>
    <w:rsid w:val="00840ACE"/>
    <w:rsid w:val="00850D58"/>
    <w:rsid w:val="00851CE4"/>
    <w:rsid w:val="00855BC8"/>
    <w:rsid w:val="008730D4"/>
    <w:rsid w:val="00873859"/>
    <w:rsid w:val="00886D1C"/>
    <w:rsid w:val="008908CA"/>
    <w:rsid w:val="008920C2"/>
    <w:rsid w:val="008B6008"/>
    <w:rsid w:val="008F1513"/>
    <w:rsid w:val="00937347"/>
    <w:rsid w:val="00972029"/>
    <w:rsid w:val="00985935"/>
    <w:rsid w:val="009870B1"/>
    <w:rsid w:val="00995192"/>
    <w:rsid w:val="009B248D"/>
    <w:rsid w:val="009D0664"/>
    <w:rsid w:val="00A02DE4"/>
    <w:rsid w:val="00A034A0"/>
    <w:rsid w:val="00A041FA"/>
    <w:rsid w:val="00A138C1"/>
    <w:rsid w:val="00A17EB4"/>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570FE"/>
    <w:rsid w:val="00C81397"/>
    <w:rsid w:val="00C82B79"/>
    <w:rsid w:val="00C92E26"/>
    <w:rsid w:val="00CA6A17"/>
    <w:rsid w:val="00CC1894"/>
    <w:rsid w:val="00CE2E8A"/>
    <w:rsid w:val="00D06748"/>
    <w:rsid w:val="00D131D4"/>
    <w:rsid w:val="00D22324"/>
    <w:rsid w:val="00D323C9"/>
    <w:rsid w:val="00D50977"/>
    <w:rsid w:val="00DA2F9F"/>
    <w:rsid w:val="00DB19D6"/>
    <w:rsid w:val="00DB2885"/>
    <w:rsid w:val="00DB4218"/>
    <w:rsid w:val="00DC3800"/>
    <w:rsid w:val="00DC4512"/>
    <w:rsid w:val="00DD5C75"/>
    <w:rsid w:val="00E109F3"/>
    <w:rsid w:val="00E1300C"/>
    <w:rsid w:val="00E3078B"/>
    <w:rsid w:val="00E4439B"/>
    <w:rsid w:val="00E50221"/>
    <w:rsid w:val="00E62E6E"/>
    <w:rsid w:val="00E83E4A"/>
    <w:rsid w:val="00E852E8"/>
    <w:rsid w:val="00EC5835"/>
    <w:rsid w:val="00EF2862"/>
    <w:rsid w:val="00F305C0"/>
    <w:rsid w:val="00F450E4"/>
    <w:rsid w:val="00F60332"/>
    <w:rsid w:val="00F615BB"/>
    <w:rsid w:val="00F70A34"/>
    <w:rsid w:val="00F75574"/>
    <w:rsid w:val="00F804C0"/>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Words>
  <Characters>1140</Characters>
  <Application>Microsoft Office Word</Application>
  <DocSecurity>0</DocSecurity>
  <Lines>9</Lines>
  <Paragraphs>2</Paragraphs>
  <ScaleCrop>false</ScaleCrop>
  <Company>Sky123.Org</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2024-11-12T10:36:00Z</cp:lastPrinted>
  <dcterms:created xsi:type="dcterms:W3CDTF">2024-11-12T10:36:00Z</dcterms:created>
  <dcterms:modified xsi:type="dcterms:W3CDTF">2024-11-12T10:37:00Z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