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0C47CF">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E67D51" w:rsidRPr="00E67D51">
              <w:rPr>
                <w:rFonts w:ascii="仿宋_GB2312" w:eastAsia="仿宋_GB2312" w:hint="eastAsia"/>
                <w:bCs/>
                <w:sz w:val="32"/>
                <w:szCs w:val="32"/>
              </w:rPr>
              <w:t>麻醉科可视喉镜设备</w:t>
            </w:r>
            <w:r w:rsidR="00CF1BDE" w:rsidRPr="00CF1BDE">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E67D51">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370423">
              <w:rPr>
                <w:rFonts w:ascii="仿宋_GB2312" w:eastAsia="仿宋_GB2312" w:hAnsi="仿宋_GB2312" w:cs="仿宋_GB2312" w:hint="eastAsia"/>
                <w:kern w:val="0"/>
                <w:sz w:val="32"/>
                <w:szCs w:val="32"/>
                <w:u w:val="single"/>
              </w:rPr>
              <w:t>1</w:t>
            </w:r>
            <w:r w:rsidR="00E67D51">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370423">
              <w:rPr>
                <w:rFonts w:asciiTheme="minorHAnsi" w:eastAsia="仿宋_GB2312" w:hAnsiTheme="minorHAnsi" w:cs="仿宋_GB2312" w:hint="eastAsia"/>
                <w:kern w:val="0"/>
                <w:sz w:val="32"/>
                <w:szCs w:val="32"/>
                <w:u w:val="single"/>
              </w:rPr>
              <w:t>1</w:t>
            </w:r>
            <w:r w:rsidR="00E67D51">
              <w:rPr>
                <w:rFonts w:asciiTheme="minorHAnsi" w:eastAsia="仿宋_GB2312" w:hAnsiTheme="minorHAnsi" w:cs="仿宋_GB2312" w:hint="eastAsia"/>
                <w:kern w:val="0"/>
                <w:sz w:val="32"/>
                <w:szCs w:val="32"/>
                <w:u w:val="single"/>
              </w:rPr>
              <w:t>8</w:t>
            </w:r>
            <w:r w:rsidR="006328E3" w:rsidRPr="00204729">
              <w:rPr>
                <w:rFonts w:asciiTheme="minorHAnsi" w:eastAsia="仿宋_GB2312" w:hAnsiTheme="minorHAnsi" w:cs="仿宋_GB2312" w:hint="eastAsia"/>
                <w:kern w:val="0"/>
                <w:sz w:val="32"/>
                <w:szCs w:val="32"/>
                <w:u w:val="single"/>
              </w:rPr>
              <w:t>日</w:t>
            </w:r>
            <w:r w:rsidR="00E67D51">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E67D51">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E67D51">
              <w:rPr>
                <w:rFonts w:asciiTheme="minorHAnsi" w:eastAsia="仿宋_GB2312" w:hAnsiTheme="minorHAnsi" w:cs="仿宋_GB2312" w:hint="eastAsia"/>
                <w:kern w:val="0"/>
                <w:sz w:val="32"/>
                <w:szCs w:val="32"/>
                <w:u w:val="single"/>
              </w:rPr>
              <w:t>30</w:t>
            </w:r>
            <w:r w:rsidR="00E67D51">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C47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C47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C47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C47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0C47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0C47CF">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E67D51">
            <w:pPr>
              <w:jc w:val="center"/>
              <w:rPr>
                <w:rFonts w:ascii="仿宋_GB2312" w:eastAsia="仿宋_GB2312" w:hAnsi="仿宋_GB2312" w:cs="仿宋_GB2312"/>
                <w:color w:val="000000"/>
                <w:sz w:val="28"/>
                <w:szCs w:val="28"/>
              </w:rPr>
            </w:pPr>
            <w:r w:rsidRPr="00E67D51">
              <w:rPr>
                <w:rFonts w:ascii="仿宋_GB2312" w:eastAsia="仿宋_GB2312" w:hAnsi="仿宋_GB2312" w:cs="仿宋_GB2312" w:hint="eastAsia"/>
                <w:bCs/>
                <w:color w:val="000000"/>
                <w:sz w:val="28"/>
                <w:szCs w:val="28"/>
              </w:rPr>
              <w:t>可视喉镜</w:t>
            </w:r>
          </w:p>
        </w:tc>
        <w:tc>
          <w:tcPr>
            <w:tcW w:w="1425" w:type="dxa"/>
            <w:vAlign w:val="center"/>
          </w:tcPr>
          <w:p w:rsidR="005E24FE" w:rsidRDefault="00E67D51">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E67D51"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0C47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E67D51" w:rsidP="00E67D51">
            <w:pPr>
              <w:spacing w:line="400" w:lineRule="exact"/>
              <w:rPr>
                <w:rFonts w:ascii="仿宋_GB2312" w:eastAsia="仿宋_GB2312" w:hAnsi="仿宋_GB2312" w:cs="仿宋_GB2312"/>
                <w:sz w:val="28"/>
                <w:szCs w:val="28"/>
              </w:rPr>
            </w:pPr>
            <w:r w:rsidRPr="00E67D51">
              <w:rPr>
                <w:rFonts w:ascii="仿宋_GB2312" w:eastAsia="仿宋_GB2312" w:hAnsi="仿宋_GB2312" w:cs="仿宋_GB2312" w:hint="eastAsia"/>
                <w:bCs/>
                <w:color w:val="000000"/>
                <w:sz w:val="28"/>
                <w:szCs w:val="28"/>
              </w:rPr>
              <w:t>可视喉镜</w:t>
            </w:r>
            <w:r w:rsidR="00D958B5">
              <w:rPr>
                <w:rFonts w:ascii="仿宋_GB2312" w:eastAsia="仿宋_GB2312" w:hAnsi="仿宋_GB2312" w:cs="仿宋_GB2312" w:hint="eastAsia"/>
                <w:bCs/>
                <w:color w:val="000000"/>
                <w:sz w:val="28"/>
                <w:szCs w:val="28"/>
              </w:rPr>
              <w:t>（</w:t>
            </w:r>
            <w:r w:rsidR="00D958B5" w:rsidRPr="00D958B5">
              <w:rPr>
                <w:rFonts w:ascii="仿宋_GB2312" w:eastAsia="仿宋_GB2312" w:hAnsi="仿宋_GB2312" w:cs="仿宋_GB2312" w:hint="eastAsia"/>
                <w:bCs/>
                <w:color w:val="000000"/>
                <w:sz w:val="28"/>
                <w:szCs w:val="28"/>
              </w:rPr>
              <w:t>预算：3</w:t>
            </w:r>
            <w:r>
              <w:rPr>
                <w:rFonts w:ascii="仿宋_GB2312" w:eastAsia="仿宋_GB2312" w:hAnsi="仿宋_GB2312" w:cs="仿宋_GB2312" w:hint="eastAsia"/>
                <w:bCs/>
                <w:color w:val="000000"/>
                <w:sz w:val="28"/>
                <w:szCs w:val="28"/>
              </w:rPr>
              <w:t>5</w:t>
            </w:r>
            <w:r w:rsidR="00D958B5" w:rsidRPr="00D958B5">
              <w:rPr>
                <w:rFonts w:ascii="仿宋_GB2312" w:eastAsia="仿宋_GB2312" w:hAnsi="仿宋_GB2312" w:cs="仿宋_GB2312" w:hint="eastAsia"/>
                <w:bCs/>
                <w:color w:val="000000"/>
                <w:sz w:val="28"/>
                <w:szCs w:val="28"/>
              </w:rPr>
              <w:t>万元</w:t>
            </w:r>
            <w:r w:rsidR="00D958B5">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5</w:t>
            </w:r>
            <w:r w:rsidR="00D958B5">
              <w:rPr>
                <w:rFonts w:ascii="仿宋_GB2312" w:eastAsia="仿宋_GB2312" w:hAnsi="仿宋_GB2312" w:cs="仿宋_GB2312" w:hint="eastAsia"/>
                <w:bCs/>
                <w:color w:val="000000"/>
                <w:sz w:val="28"/>
                <w:szCs w:val="28"/>
              </w:rPr>
              <w:t>套）</w:t>
            </w:r>
          </w:p>
        </w:tc>
        <w:tc>
          <w:tcPr>
            <w:tcW w:w="7512" w:type="dxa"/>
          </w:tcPr>
          <w:p w:rsidR="00E67D51" w:rsidRPr="00E67D51" w:rsidRDefault="00E67D51" w:rsidP="00E67D51">
            <w:pPr>
              <w:rPr>
                <w:rFonts w:ascii="宋体" w:hAnsi="宋体" w:cs="宋体"/>
              </w:rPr>
            </w:pPr>
            <w:r w:rsidRPr="00E67D51">
              <w:rPr>
                <w:rFonts w:ascii="宋体" w:hAnsi="宋体" w:cs="宋体" w:hint="eastAsia"/>
              </w:rPr>
              <w:t>1.主机显示屏应≥3.0寸</w:t>
            </w:r>
          </w:p>
          <w:p w:rsidR="00E67D51" w:rsidRPr="00E67D51" w:rsidRDefault="00E67D51" w:rsidP="00E67D51">
            <w:pPr>
              <w:rPr>
                <w:rFonts w:ascii="宋体" w:hAnsi="宋体" w:cs="宋体"/>
              </w:rPr>
            </w:pPr>
            <w:r w:rsidRPr="00E67D51">
              <w:rPr>
                <w:rFonts w:ascii="宋体" w:hAnsi="宋体" w:cs="宋体" w:hint="eastAsia"/>
              </w:rPr>
              <w:t>2.显示屏能转动，满足不同体位插管需求。</w:t>
            </w:r>
          </w:p>
          <w:p w:rsidR="00E67D51" w:rsidRPr="00E67D51" w:rsidRDefault="00E67D51" w:rsidP="00E67D51">
            <w:pPr>
              <w:rPr>
                <w:rFonts w:ascii="宋体" w:hAnsi="宋体" w:cs="宋体"/>
              </w:rPr>
            </w:pPr>
            <w:r w:rsidRPr="00E67D51">
              <w:rPr>
                <w:rFonts w:ascii="宋体" w:hAnsi="宋体" w:cs="宋体" w:hint="eastAsia"/>
              </w:rPr>
              <w:t>3.电池容量≥1800mAh</w:t>
            </w:r>
          </w:p>
          <w:p w:rsidR="00E67D51" w:rsidRPr="00E67D51" w:rsidRDefault="00E67D51" w:rsidP="00E67D51">
            <w:pPr>
              <w:rPr>
                <w:rFonts w:ascii="宋体" w:hAnsi="宋体" w:cs="宋体"/>
              </w:rPr>
            </w:pPr>
            <w:r w:rsidRPr="00E67D51">
              <w:rPr>
                <w:rFonts w:ascii="宋体" w:hAnsi="宋体" w:cs="宋体" w:hint="eastAsia"/>
              </w:rPr>
              <w:t>4.具有拍照功能和录像功能</w:t>
            </w:r>
          </w:p>
          <w:p w:rsidR="00804698" w:rsidRPr="00370423" w:rsidRDefault="00E67D51" w:rsidP="00E67D51">
            <w:pPr>
              <w:rPr>
                <w:rFonts w:ascii="宋体" w:hAnsi="宋体" w:cs="宋体"/>
              </w:rPr>
            </w:pPr>
            <w:r w:rsidRPr="00E67D51">
              <w:rPr>
                <w:rFonts w:ascii="宋体" w:hAnsi="宋体" w:cs="宋体" w:hint="eastAsia"/>
              </w:rPr>
              <w:t>5</w:t>
            </w:r>
            <w:bookmarkStart w:id="5" w:name="_GoBack"/>
            <w:bookmarkEnd w:id="5"/>
            <w:r w:rsidRPr="00E67D51">
              <w:rPr>
                <w:rFonts w:ascii="宋体" w:hAnsi="宋体" w:cs="宋体" w:hint="eastAsia"/>
              </w:rPr>
              <w:t>.软镜插入管外径≤3.8 mm</w:t>
            </w:r>
          </w:p>
        </w:tc>
      </w:tr>
    </w:tbl>
    <w:p w:rsidR="00370423" w:rsidRPr="00370423" w:rsidRDefault="00370423" w:rsidP="00370423">
      <w:pPr>
        <w:pStyle w:val="a0"/>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3、分别提供“信用中国”网站（</w:t>
      </w:r>
      <w:hyperlink r:id="rId7" w:history="1">
        <w:r w:rsidR="006B559D" w:rsidRPr="00364D49">
          <w:rPr>
            <w:rStyle w:val="a8"/>
            <w:rFonts w:ascii="仿宋_GB2312" w:eastAsia="仿宋_GB2312" w:hAnsiTheme="minorEastAsia" w:cs="仿宋_GB2312" w:hint="eastAsia"/>
            <w:bCs/>
            <w:sz w:val="32"/>
            <w:szCs w:val="32"/>
            <w:shd w:val="clear" w:color="auto" w:fill="FFFFFF"/>
          </w:rPr>
          <w:t>www.creditchina.gov.cn</w:t>
        </w:r>
      </w:hyperlink>
      <w:r w:rsidRPr="00204729">
        <w:rPr>
          <w:rFonts w:ascii="仿宋_GB2312" w:eastAsia="仿宋_GB2312" w:hAnsiTheme="minorEastAsia" w:cs="仿宋_GB2312" w:hint="eastAsia"/>
          <w:bCs/>
          <w:sz w:val="32"/>
          <w:szCs w:val="32"/>
          <w:shd w:val="clear" w:color="auto" w:fill="FFFFFF"/>
        </w:rPr>
        <w:t>）、“中国政府采购网”网站（</w:t>
      </w:r>
      <w:hyperlink r:id="rId8" w:history="1">
        <w:r w:rsidR="006B559D" w:rsidRPr="00364D49">
          <w:rPr>
            <w:rStyle w:val="a8"/>
            <w:rFonts w:ascii="仿宋_GB2312" w:eastAsia="仿宋_GB2312" w:hAnsiTheme="minorEastAsia" w:cs="仿宋_GB2312" w:hint="eastAsia"/>
            <w:bCs/>
            <w:sz w:val="32"/>
            <w:szCs w:val="32"/>
            <w:shd w:val="clear" w:color="auto" w:fill="FFFFFF"/>
          </w:rPr>
          <w:t>http://www.ccgp.gov.cn/search/cr/</w:t>
        </w:r>
      </w:hyperlink>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49F" w:rsidRDefault="00BC349F" w:rsidP="00EC5835">
      <w:r>
        <w:separator/>
      </w:r>
    </w:p>
  </w:endnote>
  <w:endnote w:type="continuationSeparator" w:id="1">
    <w:p w:rsidR="00BC349F" w:rsidRDefault="00BC349F"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49F" w:rsidRDefault="00BC349F" w:rsidP="00EC5835">
      <w:r>
        <w:separator/>
      </w:r>
    </w:p>
  </w:footnote>
  <w:footnote w:type="continuationSeparator" w:id="1">
    <w:p w:rsidR="00BC349F" w:rsidRDefault="00BC349F"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1"/>
  </w:num>
  <w:num w:numId="7">
    <w:abstractNumId w:val="10"/>
  </w:num>
  <w:num w:numId="8">
    <w:abstractNumId w:val="6"/>
  </w:num>
  <w:num w:numId="9">
    <w:abstractNumId w:val="8"/>
  </w:num>
  <w:num w:numId="10">
    <w:abstractNumId w:val="7"/>
  </w:num>
  <w:num w:numId="11">
    <w:abstractNumId w:val="3"/>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50D17"/>
    <w:rsid w:val="00067BEC"/>
    <w:rsid w:val="000853C0"/>
    <w:rsid w:val="00093A65"/>
    <w:rsid w:val="00093B73"/>
    <w:rsid w:val="000B451D"/>
    <w:rsid w:val="000C47CF"/>
    <w:rsid w:val="000C4B54"/>
    <w:rsid w:val="000C6244"/>
    <w:rsid w:val="000D09A7"/>
    <w:rsid w:val="000D642A"/>
    <w:rsid w:val="000E1BF9"/>
    <w:rsid w:val="000F4960"/>
    <w:rsid w:val="00113392"/>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36295"/>
    <w:rsid w:val="00340700"/>
    <w:rsid w:val="00366EE5"/>
    <w:rsid w:val="00370423"/>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50541B"/>
    <w:rsid w:val="00505940"/>
    <w:rsid w:val="00535547"/>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B559D"/>
    <w:rsid w:val="006E1C90"/>
    <w:rsid w:val="00721B35"/>
    <w:rsid w:val="0072441A"/>
    <w:rsid w:val="00755D55"/>
    <w:rsid w:val="007A4671"/>
    <w:rsid w:val="00804698"/>
    <w:rsid w:val="008155F2"/>
    <w:rsid w:val="00826651"/>
    <w:rsid w:val="00833E2A"/>
    <w:rsid w:val="00840ACE"/>
    <w:rsid w:val="00850D58"/>
    <w:rsid w:val="00851CE4"/>
    <w:rsid w:val="00855BC8"/>
    <w:rsid w:val="008730D4"/>
    <w:rsid w:val="00886D1C"/>
    <w:rsid w:val="008908CA"/>
    <w:rsid w:val="008920C2"/>
    <w:rsid w:val="008B6008"/>
    <w:rsid w:val="008D0886"/>
    <w:rsid w:val="008E74D0"/>
    <w:rsid w:val="008F1513"/>
    <w:rsid w:val="00937347"/>
    <w:rsid w:val="00953006"/>
    <w:rsid w:val="00972029"/>
    <w:rsid w:val="00985935"/>
    <w:rsid w:val="009870B1"/>
    <w:rsid w:val="009B248D"/>
    <w:rsid w:val="00A02DE4"/>
    <w:rsid w:val="00A034A0"/>
    <w:rsid w:val="00A041FA"/>
    <w:rsid w:val="00A138C1"/>
    <w:rsid w:val="00A2741E"/>
    <w:rsid w:val="00A321D1"/>
    <w:rsid w:val="00A4229C"/>
    <w:rsid w:val="00A66883"/>
    <w:rsid w:val="00A7148D"/>
    <w:rsid w:val="00A76AAC"/>
    <w:rsid w:val="00A85C1D"/>
    <w:rsid w:val="00A85D30"/>
    <w:rsid w:val="00A94365"/>
    <w:rsid w:val="00AB2000"/>
    <w:rsid w:val="00AB551B"/>
    <w:rsid w:val="00AC358B"/>
    <w:rsid w:val="00AD6E2D"/>
    <w:rsid w:val="00AE038C"/>
    <w:rsid w:val="00B055C8"/>
    <w:rsid w:val="00B41AB1"/>
    <w:rsid w:val="00B44275"/>
    <w:rsid w:val="00B73779"/>
    <w:rsid w:val="00B92907"/>
    <w:rsid w:val="00B92A59"/>
    <w:rsid w:val="00B96690"/>
    <w:rsid w:val="00BA1BC3"/>
    <w:rsid w:val="00BA4433"/>
    <w:rsid w:val="00BB53E6"/>
    <w:rsid w:val="00BC061A"/>
    <w:rsid w:val="00BC349F"/>
    <w:rsid w:val="00BF122D"/>
    <w:rsid w:val="00BF23E7"/>
    <w:rsid w:val="00C0263A"/>
    <w:rsid w:val="00C249B7"/>
    <w:rsid w:val="00C308C0"/>
    <w:rsid w:val="00C34FA0"/>
    <w:rsid w:val="00C5611C"/>
    <w:rsid w:val="00C66DA4"/>
    <w:rsid w:val="00C81397"/>
    <w:rsid w:val="00C82B79"/>
    <w:rsid w:val="00CA6A17"/>
    <w:rsid w:val="00CE2E8A"/>
    <w:rsid w:val="00CF1BDE"/>
    <w:rsid w:val="00D06748"/>
    <w:rsid w:val="00D22324"/>
    <w:rsid w:val="00D50977"/>
    <w:rsid w:val="00D631B7"/>
    <w:rsid w:val="00D958B5"/>
    <w:rsid w:val="00DA2F9F"/>
    <w:rsid w:val="00DB19D6"/>
    <w:rsid w:val="00DB2885"/>
    <w:rsid w:val="00DB4218"/>
    <w:rsid w:val="00DC3800"/>
    <w:rsid w:val="00DC4512"/>
    <w:rsid w:val="00E109F3"/>
    <w:rsid w:val="00E11938"/>
    <w:rsid w:val="00E1300C"/>
    <w:rsid w:val="00E3078B"/>
    <w:rsid w:val="00E4439B"/>
    <w:rsid w:val="00E62E6E"/>
    <w:rsid w:val="00E67D51"/>
    <w:rsid w:val="00E83E4A"/>
    <w:rsid w:val="00E852E8"/>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gp.gov.cn/search/cr/"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216</Words>
  <Characters>1232</Characters>
  <Application>Microsoft Office Word</Application>
  <DocSecurity>0</DocSecurity>
  <Lines>10</Lines>
  <Paragraphs>2</Paragraphs>
  <ScaleCrop>false</ScaleCrop>
  <Company>Sky123.Org</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2024-11-05T09:11:00Z</cp:lastPrinted>
  <dcterms:created xsi:type="dcterms:W3CDTF">2024-11-08T09:12:00Z</dcterms:created>
  <dcterms:modified xsi:type="dcterms:W3CDTF">2024-11-08T09:16:00Z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