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470FA2">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985935">
            <w:pPr>
              <w:widowControl/>
              <w:spacing w:after="150"/>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305670" w:rsidRPr="00305670">
              <w:rPr>
                <w:rFonts w:ascii="仿宋_GB2312" w:eastAsia="仿宋_GB2312" w:hint="eastAsia"/>
                <w:sz w:val="32"/>
                <w:szCs w:val="32"/>
              </w:rPr>
              <w:t>皮肤镜系统、白癜风表皮移植机、真菌荧光显微镜等设备综合调研公告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Pr="00204729">
              <w:rPr>
                <w:rFonts w:ascii="仿宋_GB2312" w:eastAsia="仿宋_GB2312" w:hAnsi="仿宋_GB2312" w:cs="仿宋_GB2312"/>
                <w:kern w:val="0"/>
                <w:sz w:val="32"/>
                <w:szCs w:val="32"/>
                <w:u w:val="single"/>
              </w:rPr>
              <w:t>4</w:t>
            </w:r>
            <w:r w:rsidRPr="00204729">
              <w:rPr>
                <w:rFonts w:ascii="仿宋_GB2312" w:eastAsia="仿宋_GB2312" w:hAnsi="仿宋_GB2312" w:cs="仿宋_GB2312" w:hint="eastAsia"/>
                <w:kern w:val="0"/>
                <w:sz w:val="32"/>
                <w:szCs w:val="32"/>
                <w:u w:val="single"/>
              </w:rPr>
              <w:t>年</w:t>
            </w:r>
            <w:r w:rsidR="00305670">
              <w:rPr>
                <w:rFonts w:ascii="仿宋_GB2312" w:eastAsia="仿宋_GB2312" w:hAnsi="仿宋_GB2312" w:cs="仿宋_GB2312" w:hint="eastAsia"/>
                <w:kern w:val="0"/>
                <w:sz w:val="32"/>
                <w:szCs w:val="32"/>
                <w:u w:val="single"/>
              </w:rPr>
              <w:t>11</w:t>
            </w:r>
            <w:r w:rsidRPr="00204729">
              <w:rPr>
                <w:rFonts w:ascii="仿宋_GB2312" w:eastAsia="仿宋_GB2312" w:hAnsi="仿宋_GB2312" w:cs="仿宋_GB2312" w:hint="eastAsia"/>
                <w:kern w:val="0"/>
                <w:sz w:val="32"/>
                <w:szCs w:val="32"/>
                <w:u w:val="single"/>
              </w:rPr>
              <w:t>月</w:t>
            </w:r>
            <w:r w:rsidR="00305670">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日至</w:t>
            </w:r>
            <w:r w:rsidR="00644B7B">
              <w:rPr>
                <w:rFonts w:ascii="仿宋_GB2312" w:eastAsia="仿宋_GB2312" w:hAnsi="仿宋_GB2312" w:cs="仿宋_GB2312" w:hint="eastAsia"/>
                <w:kern w:val="0"/>
                <w:sz w:val="32"/>
                <w:szCs w:val="32"/>
                <w:u w:val="single"/>
              </w:rPr>
              <w:t>11</w:t>
            </w:r>
            <w:r w:rsidRPr="00204729">
              <w:rPr>
                <w:rFonts w:ascii="仿宋_GB2312" w:eastAsia="仿宋_GB2312" w:hAnsi="仿宋_GB2312" w:cs="仿宋_GB2312" w:hint="eastAsia"/>
                <w:kern w:val="0"/>
                <w:sz w:val="32"/>
                <w:szCs w:val="32"/>
                <w:u w:val="single"/>
              </w:rPr>
              <w:t>月</w:t>
            </w:r>
            <w:r w:rsidR="00305670">
              <w:rPr>
                <w:rFonts w:ascii="仿宋_GB2312" w:eastAsia="仿宋_GB2312" w:hAnsi="仿宋_GB2312" w:cs="仿宋_GB2312" w:hint="eastAsia"/>
                <w:kern w:val="0"/>
                <w:sz w:val="32"/>
                <w:szCs w:val="32"/>
                <w:u w:val="single"/>
              </w:rPr>
              <w:t>8</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204729"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2024</w:t>
            </w:r>
            <w:r w:rsidRPr="00204729">
              <w:rPr>
                <w:rFonts w:asciiTheme="minorHAnsi" w:eastAsia="仿宋_GB2312" w:hAnsiTheme="minorHAnsi" w:cs="仿宋_GB2312" w:hint="eastAsia"/>
                <w:kern w:val="0"/>
                <w:sz w:val="32"/>
                <w:szCs w:val="32"/>
                <w:u w:val="single"/>
              </w:rPr>
              <w:t>年</w:t>
            </w:r>
            <w:r w:rsidR="00644B7B">
              <w:rPr>
                <w:rFonts w:asciiTheme="minorHAnsi" w:eastAsia="仿宋_GB2312" w:hAnsiTheme="minorHAnsi" w:cs="仿宋_GB2312" w:hint="eastAsia"/>
                <w:kern w:val="0"/>
                <w:sz w:val="32"/>
                <w:szCs w:val="32"/>
                <w:u w:val="single"/>
              </w:rPr>
              <w:t>11</w:t>
            </w:r>
            <w:r w:rsidRPr="00204729">
              <w:rPr>
                <w:rFonts w:asciiTheme="minorHAnsi" w:eastAsia="仿宋_GB2312" w:hAnsiTheme="minorHAnsi" w:cs="仿宋_GB2312" w:hint="eastAsia"/>
                <w:kern w:val="0"/>
                <w:sz w:val="32"/>
                <w:szCs w:val="32"/>
                <w:u w:val="single"/>
              </w:rPr>
              <w:t>月</w:t>
            </w:r>
            <w:r w:rsidR="00305670">
              <w:rPr>
                <w:rFonts w:asciiTheme="minorHAnsi" w:eastAsia="仿宋_GB2312" w:hAnsiTheme="minorHAnsi" w:cs="仿宋_GB2312" w:hint="eastAsia"/>
                <w:kern w:val="0"/>
                <w:sz w:val="32"/>
                <w:szCs w:val="32"/>
                <w:u w:val="single"/>
              </w:rPr>
              <w:t>12</w:t>
            </w:r>
            <w:r w:rsidR="006328E3" w:rsidRPr="00204729">
              <w:rPr>
                <w:rFonts w:asciiTheme="minorHAnsi" w:eastAsia="仿宋_GB2312" w:hAnsiTheme="minorHAnsi" w:cs="仿宋_GB2312" w:hint="eastAsia"/>
                <w:kern w:val="0"/>
                <w:sz w:val="32"/>
                <w:szCs w:val="32"/>
                <w:u w:val="single"/>
              </w:rPr>
              <w:t>日</w:t>
            </w:r>
            <w:r w:rsidR="00985935" w:rsidRPr="00204729">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204729" w:rsidRPr="00204729">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204729" w:rsidRPr="00204729">
              <w:rPr>
                <w:rFonts w:asciiTheme="minorHAnsi" w:eastAsia="仿宋_GB2312" w:hAnsiTheme="minorHAnsi" w:cs="仿宋_GB2312" w:hint="eastAsia"/>
                <w:kern w:val="0"/>
                <w:sz w:val="32"/>
                <w:szCs w:val="32"/>
                <w:u w:val="single"/>
              </w:rPr>
              <w:t>3</w:t>
            </w:r>
            <w:r w:rsidR="006328E3" w:rsidRPr="00204729">
              <w:rPr>
                <w:rFonts w:asciiTheme="minorHAnsi" w:eastAsia="仿宋_GB2312" w:hAnsiTheme="minorHAnsi" w:cs="仿宋_GB2312" w:hint="eastAsia"/>
                <w:kern w:val="0"/>
                <w:sz w:val="32"/>
                <w:szCs w:val="32"/>
                <w:u w:val="single"/>
              </w:rPr>
              <w:t>0</w:t>
            </w:r>
            <w:r w:rsidR="00B73779" w:rsidRPr="00204729">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F35FDC">
        <w:trPr>
          <w:trHeight w:hRule="exact" w:val="115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95C92">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文件正本</w:t>
            </w:r>
            <w:r w:rsidR="00195C92">
              <w:rPr>
                <w:rFonts w:ascii="仿宋_GB2312" w:eastAsia="仿宋_GB2312" w:hAnsi="仿宋_GB2312" w:cs="仿宋_GB2312" w:hint="eastAsia"/>
                <w:sz w:val="32"/>
                <w:szCs w:val="32"/>
                <w:u w:val="single"/>
              </w:rPr>
              <w:t xml:space="preserve">  1</w:t>
            </w:r>
            <w:r w:rsidRPr="00166F63">
              <w:rPr>
                <w:rFonts w:ascii="仿宋_GB2312" w:eastAsia="仿宋_GB2312" w:hAnsi="仿宋_GB2312" w:cs="仿宋_GB2312" w:hint="eastAsia"/>
                <w:sz w:val="32"/>
                <w:szCs w:val="32"/>
              </w:rPr>
              <w:t>份，副本</w:t>
            </w:r>
            <w:r w:rsidR="00305670" w:rsidRPr="00305670">
              <w:rPr>
                <w:rFonts w:ascii="仿宋_GB2312" w:eastAsia="仿宋_GB2312" w:hAnsi="仿宋_GB2312" w:cs="仿宋_GB2312" w:hint="eastAsia"/>
                <w:sz w:val="32"/>
                <w:szCs w:val="32"/>
                <w:u w:val="single"/>
              </w:rPr>
              <w:t xml:space="preserve"> </w:t>
            </w:r>
            <w:r w:rsidR="00195C92">
              <w:rPr>
                <w:rFonts w:ascii="仿宋_GB2312" w:eastAsia="仿宋_GB2312" w:hAnsi="仿宋_GB2312" w:cs="仿宋_GB2312" w:hint="eastAsia"/>
                <w:sz w:val="32"/>
                <w:szCs w:val="32"/>
                <w:u w:val="single"/>
              </w:rPr>
              <w:t>2</w:t>
            </w:r>
            <w:r w:rsidRPr="00166F63">
              <w:rPr>
                <w:rFonts w:ascii="仿宋_GB2312" w:eastAsia="仿宋_GB2312" w:hAnsi="仿宋_GB2312" w:cs="仿宋_GB2312" w:hint="eastAsia"/>
                <w:sz w:val="32"/>
                <w:szCs w:val="32"/>
              </w:rPr>
              <w:t>份。</w:t>
            </w:r>
            <w:r w:rsidRPr="00166F63">
              <w:rPr>
                <w:rFonts w:ascii="仿宋_GB2312" w:eastAsia="仿宋_GB2312" w:hAnsi="仿宋_GB2312" w:cs="仿宋_GB2312"/>
                <w:sz w:val="32"/>
                <w:szCs w:val="32"/>
              </w:rPr>
              <w:br/>
            </w:r>
            <w:r w:rsidRPr="00166F63">
              <w:rPr>
                <w:rFonts w:ascii="仿宋_GB2312" w:eastAsia="仿宋_GB2312" w:hAnsi="仿宋_GB2312" w:cs="仿宋_GB2312" w:hint="eastAsia"/>
                <w:color w:val="000000"/>
                <w:sz w:val="32"/>
                <w:szCs w:val="32"/>
              </w:rPr>
              <w:t>胶装并密封加盖投标人公章。文件未胶装将视为无效。</w:t>
            </w: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 xml:space="preserve">（六意超市楼上三楼）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470FA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470FA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470FA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470FA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6614D0">
        <w:trPr>
          <w:trHeight w:hRule="exact" w:val="555"/>
        </w:trPr>
        <w:tc>
          <w:tcPr>
            <w:tcW w:w="1355" w:type="dxa"/>
            <w:shd w:val="clear" w:color="auto" w:fill="auto"/>
            <w:vAlign w:val="center"/>
          </w:tcPr>
          <w:p w:rsidR="005E24FE" w:rsidRDefault="005E24FE" w:rsidP="00470FA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5E24FE" w:rsidRDefault="005E24FE" w:rsidP="00470FA2">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305670">
            <w:pPr>
              <w:jc w:val="center"/>
              <w:rPr>
                <w:rFonts w:ascii="仿宋_GB2312" w:eastAsia="仿宋_GB2312" w:hAnsi="仿宋_GB2312" w:cs="仿宋_GB2312"/>
                <w:color w:val="000000"/>
                <w:sz w:val="28"/>
                <w:szCs w:val="28"/>
              </w:rPr>
            </w:pPr>
            <w:r w:rsidRPr="00305670">
              <w:rPr>
                <w:rFonts w:ascii="仿宋_GB2312" w:eastAsia="仿宋_GB2312" w:hAnsi="仿宋_GB2312" w:cs="仿宋_GB2312" w:hint="eastAsia"/>
                <w:color w:val="000000"/>
                <w:sz w:val="28"/>
                <w:szCs w:val="28"/>
              </w:rPr>
              <w:t>皮肤镜系统</w:t>
            </w:r>
          </w:p>
        </w:tc>
        <w:tc>
          <w:tcPr>
            <w:tcW w:w="1425" w:type="dxa"/>
            <w:vAlign w:val="center"/>
          </w:tcPr>
          <w:p w:rsidR="005E24FE" w:rsidRDefault="005E24FE">
            <w:pPr>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1</w:t>
            </w:r>
            <w:r>
              <w:rPr>
                <w:rFonts w:ascii="仿宋_GB2312" w:eastAsia="仿宋_GB2312" w:hAnsi="仿宋_GB2312" w:cs="仿宋_GB2312" w:hint="eastAsia"/>
                <w:color w:val="000000"/>
                <w:sz w:val="28"/>
                <w:szCs w:val="28"/>
              </w:rPr>
              <w:t>套</w:t>
            </w:r>
          </w:p>
        </w:tc>
        <w:tc>
          <w:tcPr>
            <w:tcW w:w="1974" w:type="dxa"/>
            <w:vAlign w:val="center"/>
          </w:tcPr>
          <w:p w:rsidR="005E24FE" w:rsidRDefault="002312C4" w:rsidP="002C005E">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35</w:t>
            </w:r>
          </w:p>
        </w:tc>
      </w:tr>
      <w:tr w:rsidR="003A2938" w:rsidTr="006614D0">
        <w:trPr>
          <w:trHeight w:hRule="exact" w:val="564"/>
        </w:trPr>
        <w:tc>
          <w:tcPr>
            <w:tcW w:w="1355" w:type="dxa"/>
            <w:shd w:val="clear" w:color="auto" w:fill="auto"/>
            <w:vAlign w:val="center"/>
          </w:tcPr>
          <w:p w:rsidR="003A2938" w:rsidRPr="005E24FE" w:rsidRDefault="003A2938" w:rsidP="00470FA2">
            <w:pPr>
              <w:spacing w:afterLines="50"/>
              <w:jc w:val="center"/>
            </w:pPr>
            <w:r>
              <w:rPr>
                <w:rFonts w:ascii="仿宋_GB2312" w:eastAsia="仿宋_GB2312" w:hAnsi="仿宋_GB2312" w:cs="仿宋_GB2312" w:hint="eastAsia"/>
                <w:color w:val="000000"/>
                <w:kern w:val="0"/>
                <w:sz w:val="28"/>
                <w:szCs w:val="28"/>
              </w:rPr>
              <w:t>（二）</w:t>
            </w:r>
          </w:p>
        </w:tc>
        <w:tc>
          <w:tcPr>
            <w:tcW w:w="4846" w:type="dxa"/>
            <w:shd w:val="clear" w:color="auto" w:fill="FFFFFF"/>
          </w:tcPr>
          <w:p w:rsidR="003A2938" w:rsidRDefault="00305670" w:rsidP="003A2938">
            <w:pPr>
              <w:jc w:val="center"/>
              <w:rPr>
                <w:rFonts w:ascii="仿宋_GB2312" w:eastAsia="仿宋_GB2312" w:hAnsi="仿宋_GB2312" w:cs="仿宋_GB2312"/>
                <w:color w:val="000000"/>
                <w:sz w:val="28"/>
                <w:szCs w:val="28"/>
              </w:rPr>
            </w:pPr>
            <w:r w:rsidRPr="00305670">
              <w:rPr>
                <w:rFonts w:ascii="仿宋_GB2312" w:eastAsia="仿宋_GB2312" w:hAnsi="仿宋_GB2312" w:cs="仿宋_GB2312" w:hint="eastAsia"/>
                <w:color w:val="000000"/>
                <w:sz w:val="28"/>
                <w:szCs w:val="28"/>
              </w:rPr>
              <w:t>白癜风表皮移植机</w:t>
            </w:r>
          </w:p>
        </w:tc>
        <w:tc>
          <w:tcPr>
            <w:tcW w:w="1425" w:type="dxa"/>
          </w:tcPr>
          <w:p w:rsidR="003A2938" w:rsidRPr="005E24FE" w:rsidRDefault="003A2938" w:rsidP="003A2938">
            <w:pPr>
              <w:jc w:val="center"/>
              <w:rPr>
                <w:rFonts w:ascii="仿宋_GB2312" w:eastAsia="仿宋_GB2312" w:hAnsi="仿宋_GB2312" w:cs="仿宋_GB2312"/>
                <w:color w:val="000000"/>
                <w:sz w:val="28"/>
                <w:szCs w:val="28"/>
              </w:rPr>
            </w:pPr>
            <w:r w:rsidRPr="003A2938">
              <w:rPr>
                <w:rFonts w:ascii="仿宋_GB2312" w:eastAsia="仿宋_GB2312" w:hAnsi="仿宋_GB2312" w:cs="仿宋_GB2312" w:hint="eastAsia"/>
                <w:color w:val="000000"/>
                <w:sz w:val="28"/>
                <w:szCs w:val="28"/>
              </w:rPr>
              <w:t>1套</w:t>
            </w:r>
          </w:p>
        </w:tc>
        <w:tc>
          <w:tcPr>
            <w:tcW w:w="1974" w:type="dxa"/>
          </w:tcPr>
          <w:p w:rsidR="003A2938" w:rsidRDefault="002312C4" w:rsidP="003A2938">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15</w:t>
            </w:r>
          </w:p>
        </w:tc>
      </w:tr>
      <w:tr w:rsidR="00305670" w:rsidTr="006614D0">
        <w:trPr>
          <w:trHeight w:hRule="exact" w:val="564"/>
        </w:trPr>
        <w:tc>
          <w:tcPr>
            <w:tcW w:w="1355" w:type="dxa"/>
            <w:shd w:val="clear" w:color="auto" w:fill="auto"/>
            <w:vAlign w:val="center"/>
          </w:tcPr>
          <w:p w:rsidR="00305670" w:rsidRDefault="00305670" w:rsidP="00470FA2">
            <w:pPr>
              <w:spacing w:afterLines="50"/>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（三）</w:t>
            </w:r>
          </w:p>
        </w:tc>
        <w:tc>
          <w:tcPr>
            <w:tcW w:w="4846" w:type="dxa"/>
            <w:shd w:val="clear" w:color="auto" w:fill="FFFFFF"/>
          </w:tcPr>
          <w:p w:rsidR="00305670" w:rsidRPr="00093A65" w:rsidRDefault="00305670" w:rsidP="003A2938">
            <w:pPr>
              <w:jc w:val="center"/>
              <w:rPr>
                <w:rFonts w:ascii="仿宋_GB2312" w:eastAsia="仿宋_GB2312" w:hAnsi="仿宋_GB2312" w:cs="仿宋_GB2312" w:hint="eastAsia"/>
                <w:color w:val="000000"/>
                <w:sz w:val="28"/>
                <w:szCs w:val="28"/>
              </w:rPr>
            </w:pPr>
            <w:r w:rsidRPr="00305670">
              <w:rPr>
                <w:rFonts w:ascii="仿宋_GB2312" w:eastAsia="仿宋_GB2312" w:hAnsi="仿宋_GB2312" w:cs="仿宋_GB2312" w:hint="eastAsia"/>
                <w:color w:val="000000"/>
                <w:sz w:val="28"/>
                <w:szCs w:val="28"/>
              </w:rPr>
              <w:t>真菌荧光显微镜</w:t>
            </w:r>
          </w:p>
        </w:tc>
        <w:tc>
          <w:tcPr>
            <w:tcW w:w="1425" w:type="dxa"/>
          </w:tcPr>
          <w:p w:rsidR="00305670" w:rsidRPr="003A2938" w:rsidRDefault="00305670" w:rsidP="003A2938">
            <w:pPr>
              <w:jc w:val="center"/>
              <w:rPr>
                <w:rFonts w:ascii="仿宋_GB2312" w:eastAsia="仿宋_GB2312" w:hAnsi="仿宋_GB2312" w:cs="仿宋_GB2312" w:hint="eastAsia"/>
                <w:color w:val="000000"/>
                <w:sz w:val="28"/>
                <w:szCs w:val="28"/>
              </w:rPr>
            </w:pPr>
            <w:r w:rsidRPr="00305670">
              <w:rPr>
                <w:rFonts w:ascii="仿宋_GB2312" w:eastAsia="仿宋_GB2312" w:hAnsi="仿宋_GB2312" w:cs="仿宋_GB2312" w:hint="eastAsia"/>
                <w:color w:val="000000"/>
                <w:sz w:val="28"/>
                <w:szCs w:val="28"/>
              </w:rPr>
              <w:t>1套</w:t>
            </w:r>
          </w:p>
        </w:tc>
        <w:tc>
          <w:tcPr>
            <w:tcW w:w="1974" w:type="dxa"/>
          </w:tcPr>
          <w:p w:rsidR="00305670" w:rsidRDefault="002312C4" w:rsidP="003A2938">
            <w:pPr>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15</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204729">
        <w:trPr>
          <w:trHeight w:val="3609"/>
        </w:trPr>
        <w:tc>
          <w:tcPr>
            <w:tcW w:w="925" w:type="dxa"/>
            <w:vAlign w:val="center"/>
          </w:tcPr>
          <w:p w:rsidR="00804698" w:rsidRDefault="00FA629B" w:rsidP="00470FA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-1</w:t>
            </w:r>
          </w:p>
        </w:tc>
        <w:tc>
          <w:tcPr>
            <w:tcW w:w="1134" w:type="dxa"/>
            <w:vAlign w:val="center"/>
          </w:tcPr>
          <w:p w:rsidR="00804698" w:rsidRDefault="002312C4">
            <w:pPr>
              <w:rPr>
                <w:rFonts w:ascii="仿宋_GB2312" w:eastAsia="仿宋_GB2312" w:hAnsi="仿宋_GB2312" w:cs="仿宋_GB2312"/>
                <w:sz w:val="28"/>
                <w:szCs w:val="28"/>
              </w:rPr>
            </w:pPr>
            <w:r w:rsidRPr="002312C4">
              <w:rPr>
                <w:rFonts w:ascii="仿宋_GB2312" w:eastAsia="仿宋_GB2312" w:hAnsi="仿宋_GB2312" w:cs="仿宋_GB2312" w:hint="eastAsia"/>
                <w:color w:val="000000"/>
                <w:sz w:val="28"/>
                <w:szCs w:val="28"/>
              </w:rPr>
              <w:t>皮肤镜系统</w:t>
            </w:r>
          </w:p>
        </w:tc>
        <w:tc>
          <w:tcPr>
            <w:tcW w:w="7512" w:type="dxa"/>
          </w:tcPr>
          <w:p w:rsidR="00CE0C8D" w:rsidRPr="00CE0C8D" w:rsidRDefault="00CE0C8D" w:rsidP="00CE0C8D">
            <w:pPr>
              <w:pStyle w:val="a9"/>
              <w:numPr>
                <w:ilvl w:val="0"/>
                <w:numId w:val="10"/>
              </w:numPr>
              <w:wordWrap w:val="0"/>
              <w:spacing w:line="440" w:lineRule="exact"/>
              <w:ind w:left="363" w:firstLineChars="0" w:hanging="363"/>
              <w:rPr>
                <w:rFonts w:ascii="宋体" w:eastAsia="宋体" w:hAnsi="宋体"/>
                <w:sz w:val="24"/>
              </w:rPr>
            </w:pPr>
            <w:r w:rsidRPr="00CE0C8D">
              <w:rPr>
                <w:rFonts w:ascii="宋体" w:eastAsia="宋体" w:hAnsi="宋体" w:hint="eastAsia"/>
                <w:sz w:val="24"/>
              </w:rPr>
              <w:t>皮肤镜镜头具有光学放大功能</w:t>
            </w:r>
          </w:p>
          <w:p w:rsidR="00CE0C8D" w:rsidRPr="00CE0C8D" w:rsidRDefault="00CE0C8D" w:rsidP="00CE0C8D">
            <w:pPr>
              <w:pStyle w:val="a9"/>
              <w:numPr>
                <w:ilvl w:val="0"/>
                <w:numId w:val="10"/>
              </w:numPr>
              <w:wordWrap w:val="0"/>
              <w:spacing w:line="440" w:lineRule="exact"/>
              <w:ind w:left="363" w:firstLineChars="0" w:hanging="363"/>
              <w:rPr>
                <w:rFonts w:ascii="宋体" w:eastAsia="宋体" w:hAnsi="宋体"/>
                <w:sz w:val="24"/>
              </w:rPr>
            </w:pPr>
            <w:r w:rsidRPr="00CE0C8D">
              <w:rPr>
                <w:rFonts w:ascii="宋体" w:eastAsia="宋体" w:hAnsi="宋体" w:hint="eastAsia"/>
                <w:sz w:val="24"/>
              </w:rPr>
              <w:t>皮肤镜图像采集方法：非偏振光法、偏振光法和浸润法，三种方法一体式镜头采集，无需更换镜头；</w:t>
            </w:r>
          </w:p>
          <w:p w:rsidR="00CE0C8D" w:rsidRPr="00CE0C8D" w:rsidRDefault="00CE0C8D" w:rsidP="00CE0C8D">
            <w:pPr>
              <w:pStyle w:val="a9"/>
              <w:numPr>
                <w:ilvl w:val="0"/>
                <w:numId w:val="10"/>
              </w:numPr>
              <w:wordWrap w:val="0"/>
              <w:spacing w:line="440" w:lineRule="exact"/>
              <w:ind w:left="363" w:firstLineChars="0" w:hanging="363"/>
              <w:rPr>
                <w:rFonts w:ascii="宋体" w:eastAsia="宋体" w:hAnsi="宋体"/>
                <w:sz w:val="24"/>
              </w:rPr>
            </w:pPr>
            <w:r w:rsidRPr="00CE0C8D">
              <w:rPr>
                <w:rFonts w:ascii="宋体" w:eastAsia="宋体" w:hAnsi="宋体" w:hint="eastAsia"/>
                <w:sz w:val="24"/>
              </w:rPr>
              <w:t>镜头倍率误差：倍率误差</w:t>
            </w:r>
            <w:r w:rsidRPr="00CE0C8D">
              <w:rPr>
                <w:rFonts w:ascii="宋体" w:eastAsia="宋体" w:hAnsi="宋体"/>
                <w:sz w:val="24"/>
              </w:rPr>
              <w:t>≤</w:t>
            </w:r>
            <w:r w:rsidRPr="00CE0C8D">
              <w:rPr>
                <w:rFonts w:ascii="宋体" w:eastAsia="宋体" w:hAnsi="宋体" w:hint="eastAsia"/>
                <w:sz w:val="24"/>
              </w:rPr>
              <w:t>±5%</w:t>
            </w:r>
          </w:p>
          <w:p w:rsidR="00CE0C8D" w:rsidRPr="00CE0C8D" w:rsidRDefault="00CE0C8D" w:rsidP="00CE0C8D">
            <w:pPr>
              <w:pStyle w:val="a9"/>
              <w:numPr>
                <w:ilvl w:val="0"/>
                <w:numId w:val="10"/>
              </w:numPr>
              <w:wordWrap w:val="0"/>
              <w:spacing w:line="440" w:lineRule="exact"/>
              <w:ind w:left="363" w:firstLineChars="0" w:hanging="363"/>
              <w:rPr>
                <w:rFonts w:ascii="宋体" w:eastAsia="宋体" w:hAnsi="宋体"/>
                <w:sz w:val="24"/>
              </w:rPr>
            </w:pPr>
            <w:r w:rsidRPr="00CE0C8D">
              <w:rPr>
                <w:rFonts w:ascii="宋体" w:eastAsia="宋体" w:hAnsi="宋体" w:hint="eastAsia"/>
                <w:sz w:val="24"/>
              </w:rPr>
              <w:t>成像均匀度：≥75%</w:t>
            </w:r>
          </w:p>
          <w:p w:rsidR="00CE0C8D" w:rsidRPr="00CE0C8D" w:rsidRDefault="00CE0C8D" w:rsidP="00CE0C8D">
            <w:pPr>
              <w:pStyle w:val="a9"/>
              <w:numPr>
                <w:ilvl w:val="0"/>
                <w:numId w:val="10"/>
              </w:numPr>
              <w:wordWrap w:val="0"/>
              <w:spacing w:line="440" w:lineRule="exact"/>
              <w:ind w:left="363" w:firstLineChars="0" w:hanging="363"/>
              <w:rPr>
                <w:rFonts w:ascii="宋体" w:eastAsia="宋体" w:hAnsi="宋体"/>
                <w:sz w:val="24"/>
              </w:rPr>
            </w:pPr>
            <w:r w:rsidRPr="00CE0C8D">
              <w:rPr>
                <w:rFonts w:ascii="宋体" w:eastAsia="宋体" w:hAnsi="宋体" w:hint="eastAsia"/>
                <w:sz w:val="24"/>
              </w:rPr>
              <w:t>具有脚踏采集、系统软件采集等图像采集方式</w:t>
            </w:r>
          </w:p>
          <w:p w:rsidR="00CE0C8D" w:rsidRPr="00CE0C8D" w:rsidRDefault="00CE0C8D" w:rsidP="00CE0C8D">
            <w:pPr>
              <w:pStyle w:val="a9"/>
              <w:numPr>
                <w:ilvl w:val="0"/>
                <w:numId w:val="10"/>
              </w:numPr>
              <w:wordWrap w:val="0"/>
              <w:spacing w:line="440" w:lineRule="exact"/>
              <w:ind w:left="363" w:firstLineChars="0" w:hanging="363"/>
              <w:rPr>
                <w:rFonts w:ascii="宋体" w:eastAsia="宋体" w:hAnsi="宋体"/>
                <w:sz w:val="24"/>
              </w:rPr>
            </w:pPr>
            <w:r w:rsidRPr="00CE0C8D">
              <w:rPr>
                <w:rFonts w:ascii="宋体" w:eastAsia="宋体" w:hAnsi="宋体" w:hint="eastAsia"/>
                <w:sz w:val="24"/>
              </w:rPr>
              <w:t>配置：台车、电脑</w:t>
            </w:r>
          </w:p>
          <w:p w:rsidR="00804698" w:rsidRPr="004B4E54" w:rsidRDefault="00804698" w:rsidP="00CE0C8D">
            <w:pPr>
              <w:ind w:left="360"/>
              <w:rPr>
                <w:rFonts w:ascii="宋体" w:hAnsi="宋体" w:cs="宋体"/>
              </w:rPr>
            </w:pPr>
          </w:p>
        </w:tc>
      </w:tr>
    </w:tbl>
    <w:p w:rsidR="00204729" w:rsidRDefault="00204729" w:rsidP="00BF23E7">
      <w:pPr>
        <w:pStyle w:val="Flietext"/>
        <w:rPr>
          <w:rFonts w:ascii="仿宋_GB2312" w:hAnsi="仿宋_GB2312" w:cs="仿宋_GB2312"/>
          <w:sz w:val="32"/>
          <w:szCs w:val="32"/>
        </w:rPr>
      </w:pPr>
    </w:p>
    <w:p w:rsidR="00BF23E7" w:rsidRDefault="00BF23E7" w:rsidP="00BF23E7">
      <w:pPr>
        <w:pStyle w:val="Flietext"/>
        <w:rPr>
          <w:rFonts w:ascii="仿宋_GB2312" w:hAnsi="仿宋_GB2312" w:cs="仿宋_GB2312"/>
          <w:sz w:val="32"/>
          <w:szCs w:val="32"/>
        </w:rPr>
      </w:pPr>
      <w:r>
        <w:rPr>
          <w:rFonts w:ascii="仿宋_GB2312" w:hAnsi="仿宋_GB2312" w:cs="仿宋_GB2312" w:hint="eastAsia"/>
          <w:sz w:val="32"/>
          <w:szCs w:val="32"/>
        </w:rPr>
        <w:t>合同包（二）</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2"/>
        <w:gridCol w:w="1247"/>
        <w:gridCol w:w="7512"/>
      </w:tblGrid>
      <w:tr w:rsidR="00BF23E7" w:rsidTr="004B4E54">
        <w:trPr>
          <w:trHeight w:hRule="exact" w:val="706"/>
        </w:trPr>
        <w:tc>
          <w:tcPr>
            <w:tcW w:w="812" w:type="dxa"/>
            <w:vAlign w:val="center"/>
          </w:tcPr>
          <w:p w:rsidR="00BF23E7" w:rsidRDefault="00BF23E7" w:rsidP="00AF02D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247" w:type="dxa"/>
            <w:vAlign w:val="center"/>
          </w:tcPr>
          <w:p w:rsidR="00BF23E7" w:rsidRDefault="00BF23E7" w:rsidP="00AF02D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BF23E7" w:rsidRDefault="00BF23E7" w:rsidP="00AF02D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BF23E7" w:rsidTr="004B4E54">
        <w:trPr>
          <w:trHeight w:val="1909"/>
        </w:trPr>
        <w:tc>
          <w:tcPr>
            <w:tcW w:w="812" w:type="dxa"/>
            <w:vAlign w:val="center"/>
          </w:tcPr>
          <w:p w:rsidR="00BF23E7" w:rsidRDefault="004B4E54" w:rsidP="00470FA2">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w:t>
            </w:r>
            <w:r w:rsidR="00BF23E7">
              <w:rPr>
                <w:rFonts w:ascii="仿宋_GB2312" w:eastAsia="仿宋_GB2312" w:hAnsi="仿宋_GB2312" w:cs="仿宋_GB2312" w:hint="eastAsia"/>
                <w:color w:val="000000"/>
                <w:kern w:val="0"/>
                <w:sz w:val="28"/>
                <w:szCs w:val="28"/>
              </w:rPr>
              <w:t>1</w:t>
            </w:r>
          </w:p>
        </w:tc>
        <w:tc>
          <w:tcPr>
            <w:tcW w:w="1247" w:type="dxa"/>
            <w:vAlign w:val="center"/>
          </w:tcPr>
          <w:p w:rsidR="00BF23E7" w:rsidRDefault="002312C4" w:rsidP="00AF02DB">
            <w:pPr>
              <w:rPr>
                <w:rFonts w:ascii="仿宋_GB2312" w:eastAsia="仿宋_GB2312" w:hAnsi="仿宋_GB2312" w:cs="仿宋_GB2312"/>
                <w:sz w:val="28"/>
                <w:szCs w:val="28"/>
              </w:rPr>
            </w:pPr>
            <w:r w:rsidRPr="002312C4">
              <w:rPr>
                <w:rFonts w:ascii="仿宋_GB2312" w:eastAsia="仿宋_GB2312" w:hAnsi="仿宋_GB2312" w:cs="仿宋_GB2312" w:hint="eastAsia"/>
                <w:color w:val="000000"/>
                <w:sz w:val="28"/>
                <w:szCs w:val="28"/>
              </w:rPr>
              <w:t>白癜风表皮移植机</w:t>
            </w:r>
          </w:p>
        </w:tc>
        <w:tc>
          <w:tcPr>
            <w:tcW w:w="7512" w:type="dxa"/>
          </w:tcPr>
          <w:p w:rsidR="00CE0C8D" w:rsidRPr="00CE0C8D" w:rsidRDefault="00CE0C8D" w:rsidP="00CE0C8D">
            <w:pPr>
              <w:spacing w:line="440" w:lineRule="exact"/>
              <w:rPr>
                <w:rFonts w:ascii="宋体" w:hAnsi="宋体" w:cs="宋体"/>
                <w:sz w:val="24"/>
              </w:rPr>
            </w:pPr>
            <w:r w:rsidRPr="00CE0C8D">
              <w:rPr>
                <w:rFonts w:ascii="宋体" w:hAnsi="宋体" w:cs="宋体" w:hint="eastAsia"/>
                <w:sz w:val="24"/>
              </w:rPr>
              <w:t>1、功能要求：可用于白癜风的治疗；</w:t>
            </w:r>
          </w:p>
          <w:p w:rsidR="00CE0C8D" w:rsidRPr="00CE0C8D" w:rsidRDefault="00CE0C8D" w:rsidP="00CE0C8D">
            <w:pPr>
              <w:spacing w:line="440" w:lineRule="exact"/>
              <w:rPr>
                <w:rFonts w:ascii="宋体" w:hAnsi="宋体" w:cs="宋体"/>
                <w:sz w:val="24"/>
              </w:rPr>
            </w:pPr>
            <w:r w:rsidRPr="00CE0C8D">
              <w:rPr>
                <w:rFonts w:ascii="宋体" w:hAnsi="宋体" w:cs="宋体" w:hint="eastAsia"/>
                <w:sz w:val="24"/>
              </w:rPr>
              <w:t>2、取皮温度控制范围至少满足</w:t>
            </w:r>
            <w:r w:rsidRPr="00CE0C8D">
              <w:rPr>
                <w:rFonts w:ascii="宋体" w:hAnsi="宋体" w:cs="宋体"/>
                <w:sz w:val="24"/>
              </w:rPr>
              <w:t>38</w:t>
            </w:r>
            <w:r w:rsidRPr="00CE0C8D">
              <w:rPr>
                <w:rFonts w:ascii="宋体" w:hAnsi="宋体" w:cs="宋体" w:hint="eastAsia"/>
                <w:sz w:val="24"/>
              </w:rPr>
              <w:t>℃-4</w:t>
            </w:r>
            <w:r w:rsidRPr="00CE0C8D">
              <w:rPr>
                <w:rFonts w:ascii="宋体" w:hAnsi="宋体" w:cs="宋体"/>
                <w:sz w:val="24"/>
              </w:rPr>
              <w:t>4</w:t>
            </w:r>
            <w:r w:rsidRPr="00CE0C8D">
              <w:rPr>
                <w:rFonts w:ascii="宋体" w:hAnsi="宋体" w:cs="宋体" w:hint="eastAsia"/>
                <w:sz w:val="24"/>
              </w:rPr>
              <w:t>℃区间</w:t>
            </w:r>
          </w:p>
          <w:p w:rsidR="00CE0C8D" w:rsidRPr="00CE0C8D" w:rsidRDefault="00CE0C8D" w:rsidP="00CE0C8D">
            <w:pPr>
              <w:spacing w:line="440" w:lineRule="exact"/>
              <w:rPr>
                <w:rFonts w:ascii="宋体" w:hAnsi="宋体" w:cs="宋体"/>
                <w:sz w:val="24"/>
              </w:rPr>
            </w:pPr>
            <w:r w:rsidRPr="00CE0C8D">
              <w:rPr>
                <w:rFonts w:ascii="宋体" w:hAnsi="宋体" w:cs="宋体" w:hint="eastAsia"/>
                <w:sz w:val="24"/>
              </w:rPr>
              <w:t>3、取皮器负压控制范围至少满足-50Kpa～-65Kpa区间</w:t>
            </w:r>
          </w:p>
          <w:p w:rsidR="00CE0C8D" w:rsidRPr="00CE0C8D" w:rsidRDefault="00CE0C8D" w:rsidP="00CE0C8D">
            <w:pPr>
              <w:spacing w:line="440" w:lineRule="exact"/>
              <w:rPr>
                <w:rFonts w:ascii="宋体" w:hAnsi="宋体" w:cs="宋体"/>
                <w:sz w:val="24"/>
              </w:rPr>
            </w:pPr>
            <w:r w:rsidRPr="00CE0C8D">
              <w:rPr>
                <w:rFonts w:ascii="宋体" w:hAnsi="宋体" w:cs="宋体" w:hint="eastAsia"/>
                <w:sz w:val="24"/>
              </w:rPr>
              <w:t>4、取皮面积：一次最大分离面积达48cm²</w:t>
            </w:r>
          </w:p>
          <w:p w:rsidR="00BF23E7" w:rsidRPr="00CE0C8D" w:rsidRDefault="00BF23E7" w:rsidP="004B4E54">
            <w:pPr>
              <w:rPr>
                <w:rFonts w:ascii="宋体" w:hAnsi="宋体" w:cs="宋体"/>
              </w:rPr>
            </w:pPr>
          </w:p>
        </w:tc>
      </w:tr>
    </w:tbl>
    <w:p w:rsidR="002312C4" w:rsidRDefault="002312C4" w:rsidP="002312C4">
      <w:pPr>
        <w:pStyle w:val="Flietext"/>
        <w:tabs>
          <w:tab w:val="left" w:pos="3210"/>
        </w:tabs>
        <w:rPr>
          <w:rFonts w:ascii="仿宋_GB2312" w:hAnsi="仿宋_GB2312" w:cs="仿宋_GB2312" w:hint="eastAsia"/>
          <w:sz w:val="32"/>
          <w:szCs w:val="32"/>
        </w:rPr>
      </w:pPr>
      <w:r>
        <w:rPr>
          <w:rFonts w:ascii="仿宋_GB2312" w:hAnsi="仿宋_GB2312" w:cs="仿宋_GB2312"/>
          <w:sz w:val="32"/>
          <w:szCs w:val="32"/>
        </w:rPr>
        <w:tab/>
      </w:r>
    </w:p>
    <w:p w:rsidR="002312C4" w:rsidRDefault="002312C4" w:rsidP="002312C4">
      <w:pPr>
        <w:pStyle w:val="Flietext"/>
        <w:rPr>
          <w:rFonts w:ascii="仿宋_GB2312" w:hAnsi="仿宋_GB2312" w:cs="仿宋_GB2312"/>
          <w:sz w:val="32"/>
          <w:szCs w:val="32"/>
        </w:rPr>
      </w:pPr>
      <w:r>
        <w:rPr>
          <w:rFonts w:ascii="仿宋_GB2312" w:hAnsi="仿宋_GB2312" w:cs="仿宋_GB2312" w:hint="eastAsia"/>
          <w:sz w:val="32"/>
          <w:szCs w:val="32"/>
        </w:rPr>
        <w:lastRenderedPageBreak/>
        <w:t>合同包（三）</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2"/>
        <w:gridCol w:w="1247"/>
        <w:gridCol w:w="7512"/>
      </w:tblGrid>
      <w:tr w:rsidR="002312C4" w:rsidTr="00F73E05">
        <w:trPr>
          <w:trHeight w:hRule="exact" w:val="706"/>
        </w:trPr>
        <w:tc>
          <w:tcPr>
            <w:tcW w:w="812" w:type="dxa"/>
            <w:vAlign w:val="center"/>
          </w:tcPr>
          <w:p w:rsidR="002312C4" w:rsidRDefault="002312C4" w:rsidP="00F73E05">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247" w:type="dxa"/>
            <w:vAlign w:val="center"/>
          </w:tcPr>
          <w:p w:rsidR="002312C4" w:rsidRDefault="002312C4" w:rsidP="00F73E05">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2312C4" w:rsidRDefault="002312C4" w:rsidP="00F73E05">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2312C4" w:rsidTr="00F73E05">
        <w:trPr>
          <w:trHeight w:val="1909"/>
        </w:trPr>
        <w:tc>
          <w:tcPr>
            <w:tcW w:w="812" w:type="dxa"/>
            <w:vAlign w:val="center"/>
          </w:tcPr>
          <w:p w:rsidR="002312C4" w:rsidRDefault="002312C4" w:rsidP="00F73E0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3-1</w:t>
            </w:r>
          </w:p>
        </w:tc>
        <w:tc>
          <w:tcPr>
            <w:tcW w:w="1247" w:type="dxa"/>
            <w:vAlign w:val="center"/>
          </w:tcPr>
          <w:p w:rsidR="002312C4" w:rsidRDefault="002312C4" w:rsidP="00F73E05">
            <w:pPr>
              <w:rPr>
                <w:rFonts w:ascii="仿宋_GB2312" w:eastAsia="仿宋_GB2312" w:hAnsi="仿宋_GB2312" w:cs="仿宋_GB2312"/>
                <w:sz w:val="28"/>
                <w:szCs w:val="28"/>
              </w:rPr>
            </w:pPr>
            <w:r w:rsidRPr="002312C4">
              <w:rPr>
                <w:rFonts w:ascii="仿宋_GB2312" w:eastAsia="仿宋_GB2312" w:hAnsi="仿宋_GB2312" w:cs="仿宋_GB2312" w:hint="eastAsia"/>
                <w:color w:val="000000"/>
                <w:sz w:val="28"/>
                <w:szCs w:val="28"/>
              </w:rPr>
              <w:t>真菌荧光显微镜</w:t>
            </w:r>
          </w:p>
        </w:tc>
        <w:tc>
          <w:tcPr>
            <w:tcW w:w="7512" w:type="dxa"/>
          </w:tcPr>
          <w:p w:rsidR="00CE0C8D" w:rsidRPr="00CE0C8D" w:rsidRDefault="00CE0C8D" w:rsidP="00CE0C8D">
            <w:pPr>
              <w:numPr>
                <w:ilvl w:val="0"/>
                <w:numId w:val="8"/>
              </w:numPr>
              <w:spacing w:line="440" w:lineRule="exact"/>
              <w:ind w:left="357" w:hanging="357"/>
              <w:rPr>
                <w:rFonts w:ascii="宋体" w:hAnsi="宋体" w:cs="宋体"/>
                <w:sz w:val="24"/>
              </w:rPr>
            </w:pPr>
            <w:r w:rsidRPr="00CE0C8D">
              <w:rPr>
                <w:rFonts w:ascii="宋体" w:hAnsi="宋体" w:cs="宋体" w:hint="eastAsia"/>
                <w:sz w:val="24"/>
              </w:rPr>
              <w:t>具有4倍/10倍/40倍/100倍物镜</w:t>
            </w:r>
          </w:p>
          <w:p w:rsidR="00CE0C8D" w:rsidRPr="00CE0C8D" w:rsidRDefault="00CE0C8D" w:rsidP="00CE0C8D">
            <w:pPr>
              <w:numPr>
                <w:ilvl w:val="0"/>
                <w:numId w:val="8"/>
              </w:numPr>
              <w:spacing w:line="440" w:lineRule="exact"/>
              <w:ind w:left="357" w:hanging="357"/>
              <w:rPr>
                <w:rFonts w:ascii="宋体" w:hAnsi="宋体" w:cs="宋体"/>
                <w:sz w:val="24"/>
              </w:rPr>
            </w:pPr>
            <w:r w:rsidRPr="00CE0C8D">
              <w:rPr>
                <w:rFonts w:ascii="宋体" w:hAnsi="宋体" w:cs="宋体" w:hint="eastAsia"/>
                <w:sz w:val="24"/>
              </w:rPr>
              <w:t>透射光为LED照明</w:t>
            </w:r>
          </w:p>
          <w:p w:rsidR="00CE0C8D" w:rsidRPr="00CE0C8D" w:rsidRDefault="00CE0C8D" w:rsidP="00CE0C8D">
            <w:pPr>
              <w:numPr>
                <w:ilvl w:val="0"/>
                <w:numId w:val="8"/>
              </w:numPr>
              <w:spacing w:line="440" w:lineRule="exact"/>
              <w:ind w:left="357" w:hanging="357"/>
              <w:rPr>
                <w:rFonts w:ascii="宋体" w:hAnsi="宋体" w:cs="宋体"/>
                <w:sz w:val="24"/>
              </w:rPr>
            </w:pPr>
            <w:r w:rsidRPr="00CE0C8D">
              <w:rPr>
                <w:rFonts w:ascii="宋体" w:hAnsi="宋体" w:cs="宋体" w:hint="eastAsia"/>
                <w:sz w:val="24"/>
              </w:rPr>
              <w:t>具有荧光模块</w:t>
            </w:r>
          </w:p>
          <w:p w:rsidR="00CE0C8D" w:rsidRPr="00CE0C8D" w:rsidRDefault="00CE0C8D" w:rsidP="00CE0C8D">
            <w:pPr>
              <w:numPr>
                <w:ilvl w:val="0"/>
                <w:numId w:val="8"/>
              </w:numPr>
              <w:spacing w:line="440" w:lineRule="exact"/>
              <w:ind w:left="357" w:hanging="357"/>
              <w:rPr>
                <w:rFonts w:ascii="宋体" w:hAnsi="宋体" w:cs="宋体"/>
                <w:sz w:val="24"/>
              </w:rPr>
            </w:pPr>
            <w:r w:rsidRPr="00CE0C8D">
              <w:rPr>
                <w:rFonts w:ascii="宋体" w:hAnsi="宋体" w:cs="宋体" w:hint="eastAsia"/>
                <w:sz w:val="24"/>
              </w:rPr>
              <w:t>配置摄像系统</w:t>
            </w:r>
          </w:p>
          <w:p w:rsidR="00CE0C8D" w:rsidRPr="00CE0C8D" w:rsidRDefault="00CE0C8D" w:rsidP="00CE0C8D">
            <w:pPr>
              <w:numPr>
                <w:ilvl w:val="0"/>
                <w:numId w:val="8"/>
              </w:numPr>
              <w:spacing w:line="440" w:lineRule="exact"/>
              <w:ind w:left="357" w:hanging="357"/>
              <w:rPr>
                <w:rFonts w:ascii="宋体" w:hAnsi="宋体" w:cs="宋体"/>
                <w:sz w:val="24"/>
              </w:rPr>
            </w:pPr>
            <w:r w:rsidRPr="00CE0C8D">
              <w:rPr>
                <w:rFonts w:ascii="宋体" w:hAnsi="宋体" w:cs="宋体" w:hint="eastAsia"/>
                <w:sz w:val="24"/>
              </w:rPr>
              <w:t>配置三目观察筒</w:t>
            </w:r>
          </w:p>
          <w:p w:rsidR="002312C4" w:rsidRPr="00CE0C8D" w:rsidRDefault="00CE0C8D" w:rsidP="00CE0C8D">
            <w:pPr>
              <w:numPr>
                <w:ilvl w:val="0"/>
                <w:numId w:val="8"/>
              </w:numPr>
              <w:spacing w:line="440" w:lineRule="exact"/>
              <w:ind w:left="357" w:hanging="357"/>
              <w:rPr>
                <w:rFonts w:ascii="宋体" w:hAnsi="宋体" w:cs="宋体"/>
              </w:rPr>
            </w:pPr>
            <w:r w:rsidRPr="00CE0C8D">
              <w:rPr>
                <w:rFonts w:ascii="宋体" w:hAnsi="宋体" w:cs="宋体" w:hint="eastAsia"/>
                <w:sz w:val="24"/>
              </w:rPr>
              <w:t>可升级相差</w:t>
            </w:r>
          </w:p>
        </w:tc>
      </w:tr>
    </w:tbl>
    <w:p w:rsidR="002C005E" w:rsidRPr="002312C4" w:rsidRDefault="002C005E">
      <w:pPr>
        <w:rPr>
          <w:rFonts w:asciiTheme="minorEastAsia" w:eastAsiaTheme="minorEastAsia" w:hAnsiTheme="minorEastAsia"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项目调研供应商代表的个人授权函（需加盖供应商公章）和身份证复印件、近半年医社保或缴税证明材料等相关材料胶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。报名多个产品的，按包分别制作调研材料和报名回执。</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3、分别提供“信用中国”网站（www.creditchina.gov.cn）、“中国政府采购网”网站（http://www.ccgp.gov.cn/search/cr/）信用记录查询截图，无不良记录并加盖公章（截图查询日期必须在该公告日</w:t>
      </w:r>
      <w:r w:rsidRPr="00204729">
        <w:rPr>
          <w:rFonts w:ascii="仿宋_GB2312" w:eastAsia="仿宋_GB2312" w:hAnsiTheme="minorEastAsia" w:cs="仿宋_GB2312" w:hint="eastAsia"/>
          <w:bCs/>
          <w:sz w:val="32"/>
          <w:szCs w:val="32"/>
          <w:shd w:val="clear" w:color="auto" w:fill="FFFFFF"/>
        </w:rPr>
        <w:lastRenderedPageBreak/>
        <w:t>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4698" w:rsidRDefault="00985935" w:rsidP="00340700">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804698" w:rsidRDefault="00804698" w:rsidP="0044069B">
      <w:pPr>
        <w:pStyle w:val="a0"/>
        <w:ind w:firstLine="0"/>
      </w:pPr>
    </w:p>
    <w:p w:rsidR="00A85C1D" w:rsidRDefault="00A85C1D">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095" w:rsidRDefault="00417095" w:rsidP="00EC5835">
      <w:r>
        <w:separator/>
      </w:r>
    </w:p>
  </w:endnote>
  <w:endnote w:type="continuationSeparator" w:id="1">
    <w:p w:rsidR="00417095" w:rsidRDefault="00417095"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095" w:rsidRDefault="00417095" w:rsidP="00EC5835">
      <w:r>
        <w:separator/>
      </w:r>
    </w:p>
  </w:footnote>
  <w:footnote w:type="continuationSeparator" w:id="1">
    <w:p w:rsidR="00417095" w:rsidRDefault="00417095"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5">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nsid w:val="3F08518E"/>
    <w:multiLevelType w:val="multilevel"/>
    <w:tmpl w:val="3F08518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2C31E41"/>
    <w:multiLevelType w:val="multilevel"/>
    <w:tmpl w:val="62C31E4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7"/>
  </w:num>
  <w:num w:numId="6">
    <w:abstractNumId w:val="10"/>
  </w:num>
  <w:num w:numId="7">
    <w:abstractNumId w:val="9"/>
  </w:num>
  <w:num w:numId="8">
    <w:abstractNumId w:val="4"/>
  </w:num>
  <w:num w:numId="9">
    <w:abstractNumId w:val="5"/>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20DF0"/>
    <w:rsid w:val="00067BEC"/>
    <w:rsid w:val="000853C0"/>
    <w:rsid w:val="00093A65"/>
    <w:rsid w:val="00093B73"/>
    <w:rsid w:val="000B451D"/>
    <w:rsid w:val="000C4B54"/>
    <w:rsid w:val="000D642A"/>
    <w:rsid w:val="000E1BF9"/>
    <w:rsid w:val="000F4960"/>
    <w:rsid w:val="00151772"/>
    <w:rsid w:val="00166F63"/>
    <w:rsid w:val="00174AEB"/>
    <w:rsid w:val="00186DFD"/>
    <w:rsid w:val="00190496"/>
    <w:rsid w:val="00195C92"/>
    <w:rsid w:val="001F2B85"/>
    <w:rsid w:val="00204729"/>
    <w:rsid w:val="00215F2C"/>
    <w:rsid w:val="002312C4"/>
    <w:rsid w:val="002C005E"/>
    <w:rsid w:val="002E3462"/>
    <w:rsid w:val="002F30A8"/>
    <w:rsid w:val="00305670"/>
    <w:rsid w:val="00317A9F"/>
    <w:rsid w:val="00336295"/>
    <w:rsid w:val="00340700"/>
    <w:rsid w:val="00366EE5"/>
    <w:rsid w:val="0037161B"/>
    <w:rsid w:val="00385264"/>
    <w:rsid w:val="0038549C"/>
    <w:rsid w:val="00391900"/>
    <w:rsid w:val="003A2938"/>
    <w:rsid w:val="003C3C80"/>
    <w:rsid w:val="003C7864"/>
    <w:rsid w:val="003E0AF8"/>
    <w:rsid w:val="003F005C"/>
    <w:rsid w:val="00405DF1"/>
    <w:rsid w:val="00417095"/>
    <w:rsid w:val="00422A96"/>
    <w:rsid w:val="0044069B"/>
    <w:rsid w:val="0045068C"/>
    <w:rsid w:val="00453EF5"/>
    <w:rsid w:val="00470FA2"/>
    <w:rsid w:val="00493C9C"/>
    <w:rsid w:val="004A5C16"/>
    <w:rsid w:val="004B4E54"/>
    <w:rsid w:val="004C58FE"/>
    <w:rsid w:val="004D192D"/>
    <w:rsid w:val="004F27F5"/>
    <w:rsid w:val="0050541B"/>
    <w:rsid w:val="005420E5"/>
    <w:rsid w:val="00546CD2"/>
    <w:rsid w:val="00595A2B"/>
    <w:rsid w:val="005B55B1"/>
    <w:rsid w:val="005C763A"/>
    <w:rsid w:val="005E24FE"/>
    <w:rsid w:val="00607E67"/>
    <w:rsid w:val="00614CFC"/>
    <w:rsid w:val="00621A23"/>
    <w:rsid w:val="0063187A"/>
    <w:rsid w:val="006328E3"/>
    <w:rsid w:val="00644B7B"/>
    <w:rsid w:val="00651D0D"/>
    <w:rsid w:val="006614D0"/>
    <w:rsid w:val="00692C12"/>
    <w:rsid w:val="006937C5"/>
    <w:rsid w:val="006E1C90"/>
    <w:rsid w:val="00721B35"/>
    <w:rsid w:val="0072441A"/>
    <w:rsid w:val="00755D55"/>
    <w:rsid w:val="007A4671"/>
    <w:rsid w:val="007F1904"/>
    <w:rsid w:val="00804698"/>
    <w:rsid w:val="008155F2"/>
    <w:rsid w:val="00833E2A"/>
    <w:rsid w:val="00840ACE"/>
    <w:rsid w:val="00850D58"/>
    <w:rsid w:val="00851CE4"/>
    <w:rsid w:val="00855BC8"/>
    <w:rsid w:val="008730D4"/>
    <w:rsid w:val="00886D1C"/>
    <w:rsid w:val="008908CA"/>
    <w:rsid w:val="008920C2"/>
    <w:rsid w:val="008B6008"/>
    <w:rsid w:val="008D0886"/>
    <w:rsid w:val="008F1513"/>
    <w:rsid w:val="00937347"/>
    <w:rsid w:val="00972029"/>
    <w:rsid w:val="00985935"/>
    <w:rsid w:val="009870B1"/>
    <w:rsid w:val="009B248D"/>
    <w:rsid w:val="00A02DE4"/>
    <w:rsid w:val="00A034A0"/>
    <w:rsid w:val="00A041FA"/>
    <w:rsid w:val="00A138C1"/>
    <w:rsid w:val="00A2741E"/>
    <w:rsid w:val="00A321D1"/>
    <w:rsid w:val="00A66883"/>
    <w:rsid w:val="00A7148D"/>
    <w:rsid w:val="00A76AAC"/>
    <w:rsid w:val="00A85C1D"/>
    <w:rsid w:val="00A85D30"/>
    <w:rsid w:val="00AB2000"/>
    <w:rsid w:val="00AB551B"/>
    <w:rsid w:val="00AC358B"/>
    <w:rsid w:val="00AD6E2D"/>
    <w:rsid w:val="00AE038C"/>
    <w:rsid w:val="00B055C8"/>
    <w:rsid w:val="00B41AB1"/>
    <w:rsid w:val="00B44275"/>
    <w:rsid w:val="00B73779"/>
    <w:rsid w:val="00B92907"/>
    <w:rsid w:val="00B92A59"/>
    <w:rsid w:val="00B96690"/>
    <w:rsid w:val="00BA1BC3"/>
    <w:rsid w:val="00BA4433"/>
    <w:rsid w:val="00BC061A"/>
    <w:rsid w:val="00BF122D"/>
    <w:rsid w:val="00BF23E7"/>
    <w:rsid w:val="00C0263A"/>
    <w:rsid w:val="00C249B7"/>
    <w:rsid w:val="00C308C0"/>
    <w:rsid w:val="00C34FA0"/>
    <w:rsid w:val="00C5611C"/>
    <w:rsid w:val="00C81397"/>
    <w:rsid w:val="00C82B79"/>
    <w:rsid w:val="00CA6A17"/>
    <w:rsid w:val="00CE0C8D"/>
    <w:rsid w:val="00CE2E8A"/>
    <w:rsid w:val="00D05C7B"/>
    <w:rsid w:val="00D06748"/>
    <w:rsid w:val="00D22324"/>
    <w:rsid w:val="00D50977"/>
    <w:rsid w:val="00DA2F9F"/>
    <w:rsid w:val="00DB19D6"/>
    <w:rsid w:val="00DB2885"/>
    <w:rsid w:val="00DB4218"/>
    <w:rsid w:val="00DC3800"/>
    <w:rsid w:val="00DC4512"/>
    <w:rsid w:val="00E109F3"/>
    <w:rsid w:val="00E1300C"/>
    <w:rsid w:val="00E3078B"/>
    <w:rsid w:val="00E4439B"/>
    <w:rsid w:val="00E62E6E"/>
    <w:rsid w:val="00E83E4A"/>
    <w:rsid w:val="00E852E8"/>
    <w:rsid w:val="00EC5835"/>
    <w:rsid w:val="00F305C0"/>
    <w:rsid w:val="00F450E4"/>
    <w:rsid w:val="00F60332"/>
    <w:rsid w:val="00F615BB"/>
    <w:rsid w:val="00F70A34"/>
    <w:rsid w:val="00F75574"/>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34"/>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251</Words>
  <Characters>1436</Characters>
  <Application>Microsoft Office Word</Application>
  <DocSecurity>0</DocSecurity>
  <Lines>11</Lines>
  <Paragraphs>3</Paragraphs>
  <ScaleCrop>false</ScaleCrop>
  <Company>Sky123.Org</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3</cp:revision>
  <cp:lastPrinted>2024-10-29T02:17:00Z</cp:lastPrinted>
  <dcterms:created xsi:type="dcterms:W3CDTF">2024-11-01T07:05:00Z</dcterms:created>
  <dcterms:modified xsi:type="dcterms:W3CDTF">2024-11-01T07:35:00Z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