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3" w:rsidRPr="00166F63" w:rsidRDefault="00166F63" w:rsidP="00166F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66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福建省肿瘤医院采购项目综合需求调研</w:t>
      </w:r>
      <w:bookmarkStart w:id="0" w:name="_Toc320797677"/>
      <w:bookmarkStart w:id="1" w:name="_Toc16547"/>
      <w:bookmarkStart w:id="2" w:name="_Toc321661071"/>
      <w:bookmarkStart w:id="3" w:name="_Toc363484691"/>
      <w:bookmarkStart w:id="4" w:name="_Toc321661070"/>
    </w:p>
    <w:p w:rsidR="00166F63" w:rsidRPr="00166F63" w:rsidRDefault="00166F63" w:rsidP="00166F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仿宋_GB2312" w:hAnsiTheme="minorHAnsi" w:cstheme="minorBidi"/>
          <w:kern w:val="28"/>
          <w:sz w:val="24"/>
          <w:szCs w:val="20"/>
        </w:rPr>
      </w:pPr>
      <w:r w:rsidRPr="00166F63">
        <w:rPr>
          <w:rFonts w:ascii="仿宋_GB2312" w:eastAsia="仿宋_GB2312" w:hAnsi="仿宋_GB2312" w:cs="仿宋_GB2312" w:hint="eastAsia"/>
          <w:kern w:val="28"/>
          <w:sz w:val="28"/>
          <w:szCs w:val="28"/>
        </w:rPr>
        <w:t>（设备科）</w:t>
      </w:r>
    </w:p>
    <w:p w:rsidR="00166F63" w:rsidRPr="00166F63" w:rsidRDefault="00166F63" w:rsidP="00282A12">
      <w:pPr>
        <w:spacing w:beforeLines="50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r w:rsidRPr="00166F63">
        <w:rPr>
          <w:rFonts w:ascii="黑体" w:eastAsia="黑体" w:hAnsi="黑体" w:cs="黑体" w:hint="eastAsia"/>
          <w:bCs/>
          <w:sz w:val="32"/>
          <w:szCs w:val="32"/>
        </w:rPr>
        <w:t>第一部分 须知前附表</w:t>
      </w:r>
      <w:bookmarkEnd w:id="0"/>
      <w:bookmarkEnd w:id="1"/>
      <w:bookmarkEnd w:id="2"/>
      <w:bookmarkEnd w:id="3"/>
      <w:bookmarkEnd w:id="4"/>
    </w:p>
    <w:p w:rsidR="00166F63" w:rsidRPr="00166F63" w:rsidRDefault="00166F63" w:rsidP="00166F63">
      <w:pPr>
        <w:rPr>
          <w:rFonts w:ascii="仿宋_GB2312" w:eastAsia="仿宋_GB2312" w:hAnsi="仿宋_GB2312" w:cs="仿宋_GB2312"/>
          <w:sz w:val="32"/>
          <w:szCs w:val="32"/>
          <w:lang w:val="en-GB"/>
        </w:rPr>
      </w:pPr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166F63" w:rsidRPr="00166F63" w:rsidTr="00F35FDC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主      要       内       容</w:t>
            </w:r>
          </w:p>
        </w:tc>
      </w:tr>
      <w:tr w:rsidR="00166F63" w:rsidRPr="00166F63" w:rsidTr="00F35FDC">
        <w:trPr>
          <w:trHeight w:hRule="exact" w:val="11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7D3D96" w:rsidRDefault="00166F63" w:rsidP="007D3D96">
            <w:pPr>
              <w:widowControl/>
              <w:spacing w:after="150"/>
              <w:jc w:val="left"/>
              <w:outlineLvl w:val="1"/>
              <w:rPr>
                <w:rFonts w:ascii="仿宋_GB2312" w:eastAsia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>项目名称：</w:t>
            </w:r>
            <w:r w:rsidR="007D3D96" w:rsidRPr="007D3D96">
              <w:rPr>
                <w:rFonts w:ascii="仿宋_GB2312" w:eastAsia="仿宋_GB2312" w:hint="eastAsia"/>
                <w:sz w:val="32"/>
                <w:szCs w:val="32"/>
              </w:rPr>
              <w:t>消毒供应中心清洗机灭菌设备维保服务</w:t>
            </w:r>
            <w:r w:rsidR="00BF23E7" w:rsidRPr="00BF23E7">
              <w:rPr>
                <w:rFonts w:ascii="仿宋_GB2312" w:eastAsia="仿宋_GB2312" w:hint="eastAsia"/>
                <w:sz w:val="32"/>
                <w:szCs w:val="32"/>
              </w:rPr>
              <w:t>综合调研</w:t>
            </w:r>
          </w:p>
        </w:tc>
      </w:tr>
      <w:tr w:rsidR="00166F63" w:rsidRPr="00166F63" w:rsidTr="00F35FDC">
        <w:trPr>
          <w:trHeight w:hRule="exact" w:val="2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before="150"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调研报名时间：</w:t>
            </w: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u w:val="single"/>
              </w:rPr>
              <w:t xml:space="preserve"> 202</w:t>
            </w:r>
            <w:r w:rsidRPr="00166F63"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u w:val="single"/>
              </w:rPr>
              <w:t>4</w:t>
            </w: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u w:val="single"/>
              </w:rPr>
              <w:t>年</w:t>
            </w:r>
            <w:r w:rsidR="00EE1442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u w:val="single"/>
              </w:rPr>
              <w:t>10</w:t>
            </w: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u w:val="single"/>
              </w:rPr>
              <w:t>月</w:t>
            </w:r>
            <w:r w:rsidR="00C45982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u w:val="single"/>
              </w:rPr>
              <w:t>30</w:t>
            </w: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u w:val="single"/>
              </w:rPr>
              <w:t>日至</w:t>
            </w:r>
            <w:r w:rsidR="00EE1442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u w:val="single"/>
              </w:rPr>
              <w:t>1</w:t>
            </w:r>
            <w:r w:rsidR="00C45982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u w:val="single"/>
              </w:rPr>
              <w:t>1</w:t>
            </w: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u w:val="single"/>
              </w:rPr>
              <w:t>月</w:t>
            </w:r>
            <w:r w:rsidR="00C45982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u w:val="single"/>
              </w:rPr>
              <w:t>6</w:t>
            </w: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u w:val="single"/>
              </w:rPr>
              <w:t>日</w:t>
            </w: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166F63">
              <w:rPr>
                <w:rFonts w:ascii="仿宋_GB2312" w:eastAsia="仿宋_GB2312" w:hAnsi="仿宋_GB2312" w:cs="仿宋_GB2312" w:hint="eastAsia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 w:rsidR="00C45982">
              <w:rPr>
                <w:rFonts w:ascii="仿宋_GB2312" w:eastAsia="仿宋_GB2312" w:hAnsi="仿宋_GB2312" w:cs="仿宋_GB2312" w:hint="eastAsia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166F63">
              <w:rPr>
                <w:rFonts w:ascii="仿宋_GB2312" w:eastAsia="仿宋_GB2312" w:hAnsi="仿宋_GB2312" w:cs="仿宋_GB2312" w:hint="eastAsia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0-17：</w:t>
            </w:r>
            <w:r w:rsidR="00C45982">
              <w:rPr>
                <w:rFonts w:ascii="仿宋_GB2312" w:eastAsia="仿宋_GB2312" w:hAnsi="仿宋_GB2312" w:cs="仿宋_GB2312" w:hint="eastAsia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166F63">
              <w:rPr>
                <w:rFonts w:ascii="仿宋_GB2312" w:eastAsia="仿宋_GB2312" w:hAnsi="仿宋_GB2312" w:cs="仿宋_GB2312" w:hint="eastAsia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0(北京时间）</w:t>
            </w:r>
          </w:p>
          <w:p w:rsidR="00166F63" w:rsidRPr="00C45982" w:rsidRDefault="00166F63" w:rsidP="00166F63">
            <w:pPr>
              <w:spacing w:line="360" w:lineRule="auto"/>
              <w:rPr>
                <w:rFonts w:asciiTheme="minorHAnsi" w:eastAsia="仿宋_GB2312" w:hAnsiTheme="minorHAnsi" w:cs="仿宋_GB2312"/>
                <w:color w:val="000000"/>
                <w:kern w:val="0"/>
                <w:sz w:val="32"/>
                <w:szCs w:val="32"/>
                <w:u w:val="single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调研会时间：</w:t>
            </w:r>
            <w:r w:rsidRPr="00166F63">
              <w:rPr>
                <w:rFonts w:asciiTheme="minorHAnsi" w:eastAsia="仿宋_GB2312" w:hAnsiTheme="minorHAnsi" w:cs="仿宋_GB2312"/>
                <w:color w:val="000000"/>
                <w:kern w:val="0"/>
                <w:sz w:val="32"/>
                <w:szCs w:val="32"/>
                <w:u w:val="single"/>
              </w:rPr>
              <w:t>2024</w:t>
            </w:r>
            <w:r w:rsidRPr="00166F63">
              <w:rPr>
                <w:rFonts w:asciiTheme="minorHAnsi" w:eastAsia="仿宋_GB2312" w:hAnsiTheme="minorHAnsi" w:cs="仿宋_GB2312" w:hint="eastAsia"/>
                <w:color w:val="000000"/>
                <w:kern w:val="0"/>
                <w:sz w:val="32"/>
                <w:szCs w:val="32"/>
                <w:u w:val="single"/>
              </w:rPr>
              <w:t>年</w:t>
            </w:r>
            <w:r w:rsidR="00C45982">
              <w:rPr>
                <w:rFonts w:asciiTheme="minorHAnsi" w:eastAsia="仿宋_GB2312" w:hAnsiTheme="minorHAnsi" w:cs="仿宋_GB2312" w:hint="eastAsia"/>
                <w:color w:val="000000"/>
                <w:kern w:val="0"/>
                <w:sz w:val="32"/>
                <w:szCs w:val="32"/>
                <w:u w:val="single"/>
              </w:rPr>
              <w:t>11</w:t>
            </w:r>
            <w:r w:rsidRPr="00166F63">
              <w:rPr>
                <w:rFonts w:asciiTheme="minorHAnsi" w:eastAsia="仿宋_GB2312" w:hAnsiTheme="minorHAnsi" w:cs="仿宋_GB2312" w:hint="eastAsia"/>
                <w:color w:val="000000"/>
                <w:kern w:val="0"/>
                <w:sz w:val="32"/>
                <w:szCs w:val="32"/>
                <w:u w:val="single"/>
              </w:rPr>
              <w:t>月</w:t>
            </w:r>
            <w:r w:rsidR="00C45982">
              <w:rPr>
                <w:rFonts w:asciiTheme="minorHAnsi" w:eastAsia="仿宋_GB2312" w:hAnsiTheme="minorHAnsi" w:cs="仿宋_GB2312" w:hint="eastAsia"/>
                <w:color w:val="000000"/>
                <w:kern w:val="0"/>
                <w:sz w:val="32"/>
                <w:szCs w:val="32"/>
                <w:u w:val="single"/>
              </w:rPr>
              <w:t>8</w:t>
            </w:r>
            <w:r w:rsidR="006328E3">
              <w:rPr>
                <w:rFonts w:asciiTheme="minorHAnsi" w:eastAsia="仿宋_GB2312" w:hAnsiTheme="minorHAnsi" w:cs="仿宋_GB2312" w:hint="eastAsia"/>
                <w:color w:val="000000"/>
                <w:kern w:val="0"/>
                <w:sz w:val="32"/>
                <w:szCs w:val="32"/>
                <w:u w:val="single"/>
              </w:rPr>
              <w:t>日</w:t>
            </w:r>
            <w:r w:rsidR="00C45982">
              <w:rPr>
                <w:rFonts w:asciiTheme="minorHAnsi" w:eastAsia="仿宋_GB2312" w:hAnsiTheme="minorHAnsi" w:cs="仿宋_GB2312" w:hint="eastAsia"/>
                <w:color w:val="000000"/>
                <w:kern w:val="0"/>
                <w:sz w:val="32"/>
                <w:szCs w:val="32"/>
                <w:u w:val="single"/>
              </w:rPr>
              <w:t>上</w:t>
            </w:r>
            <w:r w:rsidRPr="00166F63">
              <w:rPr>
                <w:rFonts w:asciiTheme="minorHAnsi" w:eastAsia="仿宋_GB2312" w:hAnsiTheme="minorHAnsi" w:cs="仿宋_GB2312" w:hint="eastAsia"/>
                <w:color w:val="000000"/>
                <w:kern w:val="0"/>
                <w:sz w:val="32"/>
                <w:szCs w:val="32"/>
                <w:u w:val="single"/>
              </w:rPr>
              <w:t>午</w:t>
            </w:r>
            <w:r w:rsidR="00C45982">
              <w:rPr>
                <w:rFonts w:asciiTheme="minorHAnsi" w:eastAsia="仿宋_GB2312" w:hAnsiTheme="minorHAnsi" w:cs="仿宋_GB2312" w:hint="eastAsia"/>
                <w:color w:val="000000"/>
                <w:kern w:val="0"/>
                <w:sz w:val="32"/>
                <w:szCs w:val="32"/>
                <w:u w:val="single"/>
              </w:rPr>
              <w:t>9</w:t>
            </w:r>
            <w:r w:rsidRPr="00166F63">
              <w:rPr>
                <w:rFonts w:asciiTheme="minorHAnsi" w:eastAsia="仿宋_GB2312" w:hAnsiTheme="minorHAnsi" w:cs="仿宋_GB2312" w:hint="eastAsia"/>
                <w:color w:val="000000"/>
                <w:kern w:val="0"/>
                <w:sz w:val="32"/>
                <w:szCs w:val="32"/>
                <w:u w:val="single"/>
              </w:rPr>
              <w:t>点</w:t>
            </w:r>
            <w:r w:rsidR="00C45982">
              <w:rPr>
                <w:rFonts w:asciiTheme="minorHAnsi" w:eastAsia="仿宋_GB2312" w:hAnsiTheme="minorHAnsi" w:cs="仿宋_GB2312" w:hint="eastAsia"/>
                <w:color w:val="000000"/>
                <w:kern w:val="0"/>
                <w:sz w:val="32"/>
                <w:szCs w:val="32"/>
                <w:u w:val="single"/>
              </w:rPr>
              <w:t>整</w:t>
            </w:r>
          </w:p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上述时间、地点如有变动，以单位届时通知为准</w:t>
            </w:r>
          </w:p>
        </w:tc>
      </w:tr>
      <w:tr w:rsidR="00166F63" w:rsidRPr="00166F63" w:rsidTr="00F35FDC">
        <w:trPr>
          <w:trHeight w:hRule="exact" w:val="1150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95C92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文件正本</w:t>
            </w:r>
            <w:r w:rsidR="00195C92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1</w:t>
            </w: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</w:t>
            </w: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份，副本</w:t>
            </w: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</w:t>
            </w:r>
            <w:r w:rsidR="00195C92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2</w:t>
            </w: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</w:t>
            </w: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份。</w:t>
            </w:r>
            <w:r w:rsidRPr="00166F63">
              <w:rPr>
                <w:rFonts w:ascii="仿宋_GB2312" w:eastAsia="仿宋_GB2312" w:hAnsi="仿宋_GB2312" w:cs="仿宋_GB2312"/>
                <w:sz w:val="32"/>
                <w:szCs w:val="32"/>
              </w:rPr>
              <w:br/>
            </w:r>
            <w:r w:rsidRPr="00166F6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胶装并密封加盖投标人公章。文件未胶装将视为无效。</w:t>
            </w:r>
          </w:p>
        </w:tc>
      </w:tr>
      <w:tr w:rsidR="00166F63" w:rsidRPr="00166F63" w:rsidTr="00F35FDC">
        <w:trPr>
          <w:trHeight w:hRule="exact" w:val="156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C45982" w:rsidRDefault="00195C92" w:rsidP="00166F63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报名、综合调研纸质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文件递交处：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福建省肿瘤医院</w:t>
            </w:r>
            <w:r w:rsidR="00C45982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设备科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</w:t>
            </w:r>
          </w:p>
        </w:tc>
      </w:tr>
      <w:tr w:rsidR="00166F63" w:rsidRPr="00166F63" w:rsidTr="00F35FDC">
        <w:trPr>
          <w:trHeight w:hRule="exact" w:val="56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上述时间、地点如有变动，以我院届时通知为准。</w:t>
            </w:r>
          </w:p>
        </w:tc>
      </w:tr>
      <w:tr w:rsidR="00166F63" w:rsidRPr="00166F63" w:rsidTr="00F35FDC">
        <w:trPr>
          <w:trHeight w:hRule="exact" w:val="138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地  址： 福建省福州市福马路420号省肿瘤医院设备科</w:t>
      </w: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 xml:space="preserve">（六意超市楼上三楼）       </w:t>
      </w:r>
    </w:p>
    <w:p w:rsidR="00166F63" w:rsidRPr="00166F63" w:rsidRDefault="00166F63" w:rsidP="00166F63">
      <w:pPr>
        <w:tabs>
          <w:tab w:val="left" w:pos="2775"/>
        </w:tabs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邮  编： 350014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：0591-62752532   何</w:t>
      </w:r>
    </w:p>
    <w:p w:rsidR="00804698" w:rsidRDefault="00FA629B">
      <w:pPr>
        <w:spacing w:line="480" w:lineRule="exact"/>
        <w:jc w:val="center"/>
        <w:rPr>
          <w:rFonts w:ascii="黑体" w:eastAsia="黑体" w:hAnsi="黑体" w:cs="黑体"/>
          <w:spacing w:val="-14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sz w:val="32"/>
          <w:szCs w:val="32"/>
        </w:rPr>
        <w:lastRenderedPageBreak/>
        <w:t>第二部分  具体要求</w:t>
      </w:r>
    </w:p>
    <w:p w:rsidR="00804698" w:rsidRDefault="00FA629B">
      <w:pPr>
        <w:pStyle w:val="a9"/>
        <w:spacing w:line="440" w:lineRule="exact"/>
        <w:ind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一、采购内容</w:t>
      </w:r>
    </w:p>
    <w:tbl>
      <w:tblPr>
        <w:tblW w:w="960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4846"/>
        <w:gridCol w:w="1425"/>
        <w:gridCol w:w="1974"/>
      </w:tblGrid>
      <w:tr w:rsidR="00804698">
        <w:trPr>
          <w:trHeight w:hRule="exact" w:val="520"/>
        </w:trPr>
        <w:tc>
          <w:tcPr>
            <w:tcW w:w="1355" w:type="dxa"/>
            <w:vAlign w:val="center"/>
          </w:tcPr>
          <w:p w:rsidR="00804698" w:rsidRDefault="00FA629B" w:rsidP="00282A12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4846" w:type="dxa"/>
            <w:vAlign w:val="center"/>
          </w:tcPr>
          <w:p w:rsidR="00804698" w:rsidRDefault="00FA629B" w:rsidP="00282A12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425" w:type="dxa"/>
            <w:vAlign w:val="center"/>
          </w:tcPr>
          <w:p w:rsidR="00804698" w:rsidRDefault="00FA629B" w:rsidP="00282A12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74" w:type="dxa"/>
            <w:vAlign w:val="center"/>
          </w:tcPr>
          <w:p w:rsidR="00804698" w:rsidRDefault="00FA629B" w:rsidP="00282A12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:rsidR="00804698" w:rsidTr="00D341FF">
        <w:trPr>
          <w:trHeight w:hRule="exact" w:val="980"/>
        </w:trPr>
        <w:tc>
          <w:tcPr>
            <w:tcW w:w="1355" w:type="dxa"/>
            <w:shd w:val="clear" w:color="auto" w:fill="auto"/>
            <w:vAlign w:val="center"/>
          </w:tcPr>
          <w:p w:rsidR="00804698" w:rsidRDefault="00FA629B" w:rsidP="00282A12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（一）</w:t>
            </w:r>
          </w:p>
        </w:tc>
        <w:tc>
          <w:tcPr>
            <w:tcW w:w="4846" w:type="dxa"/>
            <w:shd w:val="clear" w:color="auto" w:fill="FFFFFF"/>
            <w:vAlign w:val="center"/>
          </w:tcPr>
          <w:p w:rsidR="00D341FF" w:rsidRDefault="0090587B" w:rsidP="00D341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0587B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消毒供应中心清洗机灭菌设备</w:t>
            </w:r>
          </w:p>
          <w:p w:rsidR="00804698" w:rsidRDefault="0090587B" w:rsidP="00D341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0587B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维保服务</w:t>
            </w:r>
          </w:p>
        </w:tc>
        <w:tc>
          <w:tcPr>
            <w:tcW w:w="1425" w:type="dxa"/>
            <w:vAlign w:val="center"/>
          </w:tcPr>
          <w:p w:rsidR="00804698" w:rsidRDefault="005F521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 w:rsidR="00D341F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974" w:type="dxa"/>
            <w:vAlign w:val="center"/>
          </w:tcPr>
          <w:p w:rsidR="00804698" w:rsidRDefault="00D341FF" w:rsidP="002C005E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81</w:t>
            </w:r>
          </w:p>
        </w:tc>
      </w:tr>
    </w:tbl>
    <w:p w:rsidR="00804698" w:rsidRDefault="00FA629B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技术功能及服务要求</w:t>
      </w:r>
    </w:p>
    <w:p w:rsidR="00804698" w:rsidRDefault="00FA629B">
      <w:pPr>
        <w:pStyle w:val="Flietext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合同包（一）</w:t>
      </w:r>
    </w:p>
    <w:tbl>
      <w:tblPr>
        <w:tblW w:w="9571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1134"/>
        <w:gridCol w:w="7512"/>
      </w:tblGrid>
      <w:tr w:rsidR="00804698" w:rsidTr="00C82B79">
        <w:trPr>
          <w:trHeight w:hRule="exact" w:val="706"/>
        </w:trPr>
        <w:tc>
          <w:tcPr>
            <w:tcW w:w="925" w:type="dxa"/>
            <w:vAlign w:val="center"/>
          </w:tcPr>
          <w:p w:rsidR="00804698" w:rsidRDefault="00FA629B" w:rsidP="00C82B7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804698" w:rsidRDefault="00FA629B" w:rsidP="00C82B7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7512" w:type="dxa"/>
            <w:vAlign w:val="center"/>
          </w:tcPr>
          <w:p w:rsidR="00804698" w:rsidRDefault="00FA629B" w:rsidP="00C82B7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技术参数要求</w:t>
            </w:r>
          </w:p>
        </w:tc>
      </w:tr>
      <w:tr w:rsidR="00804698" w:rsidTr="009B6B6B">
        <w:trPr>
          <w:trHeight w:val="1691"/>
        </w:trPr>
        <w:tc>
          <w:tcPr>
            <w:tcW w:w="925" w:type="dxa"/>
            <w:vAlign w:val="center"/>
          </w:tcPr>
          <w:p w:rsidR="00804698" w:rsidRDefault="00FA629B" w:rsidP="00282A12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804698" w:rsidRDefault="00D341F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1FF">
              <w:rPr>
                <w:rFonts w:ascii="仿宋_GB2312" w:eastAsia="仿宋_GB2312" w:hAnsi="仿宋" w:hint="eastAsia"/>
                <w:sz w:val="28"/>
                <w:szCs w:val="18"/>
              </w:rPr>
              <w:t>STERIS清洗机和灭菌器维保服务</w:t>
            </w:r>
          </w:p>
        </w:tc>
        <w:tc>
          <w:tcPr>
            <w:tcW w:w="7512" w:type="dxa"/>
          </w:tcPr>
          <w:p w:rsidR="00D341FF" w:rsidRPr="00D341FF" w:rsidRDefault="00D341FF" w:rsidP="00D341FF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1、</w:t>
            </w:r>
            <w:r w:rsidRPr="00D341FF">
              <w:rPr>
                <w:rFonts w:ascii="仿宋" w:eastAsia="仿宋" w:hAnsi="仿宋" w:hint="eastAsia"/>
                <w:sz w:val="28"/>
                <w:szCs w:val="28"/>
              </w:rPr>
              <w:t>史帝瑞清洗机，灭菌器维保范围：非原厂产品附件除外，所有备件的维保。</w:t>
            </w:r>
            <w:r w:rsidR="00EE6DA5" w:rsidRPr="00EE6DA5">
              <w:rPr>
                <w:rFonts w:ascii="仿宋" w:eastAsia="仿宋" w:hAnsi="仿宋" w:hint="eastAsia"/>
                <w:sz w:val="28"/>
                <w:szCs w:val="28"/>
              </w:rPr>
              <w:t>维保费用包含人工费和差旅费。</w:t>
            </w:r>
          </w:p>
          <w:p w:rsidR="00D341FF" w:rsidRPr="00D341FF" w:rsidRDefault="002520CA" w:rsidP="00D341FF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2、</w:t>
            </w:r>
            <w:r w:rsidR="00D341FF" w:rsidRPr="00D341FF">
              <w:rPr>
                <w:rFonts w:ascii="仿宋" w:eastAsia="仿宋" w:hAnsi="仿宋" w:hint="eastAsia"/>
                <w:sz w:val="28"/>
                <w:szCs w:val="28"/>
              </w:rPr>
              <w:t>维保期内，设备合同年度开始前向采购方提交年度维护保养计划，计划内容至少包含每年定期的两次整机保养调试服务，一次校正服务（专业工具组），保养调试服务至少包含设备安全性能检查、清洗质量、试剂比例校准、温度校准，确保设备始终处于正常工作状态。</w:t>
            </w:r>
          </w:p>
          <w:p w:rsidR="00D341FF" w:rsidRPr="00D341FF" w:rsidRDefault="00D47E72" w:rsidP="00D341F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3</w:t>
            </w:r>
            <w:r w:rsidR="00D341FF" w:rsidRPr="00D341FF">
              <w:rPr>
                <w:rFonts w:ascii="仿宋" w:eastAsia="仿宋" w:hAnsi="仿宋" w:hint="eastAsia"/>
                <w:sz w:val="28"/>
                <w:szCs w:val="28"/>
              </w:rPr>
              <w:t>、安全检查：按照设备厂家标准及相关规定执行，至少包括</w:t>
            </w:r>
          </w:p>
          <w:p w:rsidR="00D341FF" w:rsidRPr="00D341FF" w:rsidRDefault="00D341FF" w:rsidP="00D341F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D341FF">
              <w:rPr>
                <w:rFonts w:ascii="仿宋" w:eastAsia="仿宋" w:hAnsi="仿宋" w:hint="eastAsia"/>
                <w:sz w:val="28"/>
                <w:szCs w:val="28"/>
              </w:rPr>
              <w:t>（1）指定检查计划；</w:t>
            </w:r>
          </w:p>
          <w:p w:rsidR="00D341FF" w:rsidRPr="00D341FF" w:rsidRDefault="00D341FF" w:rsidP="00D341F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D341FF">
              <w:rPr>
                <w:rFonts w:ascii="仿宋" w:eastAsia="仿宋" w:hAnsi="仿宋" w:hint="eastAsia"/>
                <w:sz w:val="28"/>
                <w:szCs w:val="28"/>
              </w:rPr>
              <w:t>（2）机械安全检查；</w:t>
            </w:r>
          </w:p>
          <w:p w:rsidR="00D341FF" w:rsidRPr="00D341FF" w:rsidRDefault="00D341FF" w:rsidP="00D341F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D341FF">
              <w:rPr>
                <w:rFonts w:ascii="仿宋" w:eastAsia="仿宋" w:hAnsi="仿宋" w:hint="eastAsia"/>
                <w:sz w:val="28"/>
                <w:szCs w:val="28"/>
              </w:rPr>
              <w:t>（3）电气安全检查；</w:t>
            </w:r>
          </w:p>
          <w:p w:rsidR="00D341FF" w:rsidRPr="00D341FF" w:rsidRDefault="00D341FF" w:rsidP="00D341F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D341FF">
              <w:rPr>
                <w:rFonts w:ascii="仿宋" w:eastAsia="仿宋" w:hAnsi="仿宋" w:hint="eastAsia"/>
                <w:sz w:val="28"/>
                <w:szCs w:val="28"/>
              </w:rPr>
              <w:t>（4）传输系统检查；</w:t>
            </w:r>
          </w:p>
          <w:p w:rsidR="00D341FF" w:rsidRPr="00D341FF" w:rsidRDefault="00D341FF" w:rsidP="00D341F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D341FF">
              <w:rPr>
                <w:rFonts w:ascii="仿宋" w:eastAsia="仿宋" w:hAnsi="仿宋" w:hint="eastAsia"/>
                <w:sz w:val="28"/>
                <w:szCs w:val="28"/>
              </w:rPr>
              <w:t>（5）门系统检查；</w:t>
            </w:r>
          </w:p>
          <w:p w:rsidR="00D341FF" w:rsidRPr="00D341FF" w:rsidRDefault="00D341FF" w:rsidP="00D341F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D341FF">
              <w:rPr>
                <w:rFonts w:ascii="仿宋" w:eastAsia="仿宋" w:hAnsi="仿宋" w:hint="eastAsia"/>
                <w:sz w:val="28"/>
                <w:szCs w:val="28"/>
              </w:rPr>
              <w:t>（6）超声系统检查；</w:t>
            </w:r>
          </w:p>
          <w:p w:rsidR="00D341FF" w:rsidRPr="00D341FF" w:rsidRDefault="00D341FF" w:rsidP="00D341FF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D341FF">
              <w:rPr>
                <w:rFonts w:ascii="仿宋" w:eastAsia="仿宋" w:hAnsi="仿宋" w:hint="eastAsia"/>
                <w:sz w:val="28"/>
                <w:szCs w:val="28"/>
              </w:rPr>
              <w:t>（7）记录检查结果。</w:t>
            </w:r>
          </w:p>
          <w:p w:rsidR="00804698" w:rsidRDefault="00D47E72" w:rsidP="002520CA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4</w:t>
            </w:r>
            <w:r w:rsidR="00D341FF" w:rsidRPr="00D341FF">
              <w:rPr>
                <w:rFonts w:ascii="仿宋" w:eastAsia="仿宋" w:hAnsi="仿宋" w:hint="eastAsia"/>
                <w:sz w:val="28"/>
                <w:szCs w:val="28"/>
              </w:rPr>
              <w:t>、电话响应时间</w:t>
            </w:r>
            <w:r w:rsidR="002520CA" w:rsidRPr="002520CA">
              <w:rPr>
                <w:rFonts w:ascii="仿宋" w:eastAsia="仿宋" w:hAnsi="仿宋" w:hint="eastAsia"/>
                <w:sz w:val="28"/>
                <w:szCs w:val="28"/>
              </w:rPr>
              <w:t>≤</w:t>
            </w:r>
            <w:r w:rsidR="00D341FF" w:rsidRPr="00D341FF">
              <w:rPr>
                <w:rFonts w:ascii="仿宋" w:eastAsia="仿宋" w:hAnsi="仿宋" w:hint="eastAsia"/>
                <w:sz w:val="28"/>
                <w:szCs w:val="28"/>
              </w:rPr>
              <w:t>1小时；</w:t>
            </w:r>
            <w:r w:rsidR="002520CA">
              <w:rPr>
                <w:rFonts w:ascii="仿宋" w:eastAsia="仿宋" w:hAnsi="仿宋" w:hint="eastAsia"/>
                <w:sz w:val="28"/>
                <w:szCs w:val="28"/>
              </w:rPr>
              <w:t>到达</w:t>
            </w:r>
            <w:r w:rsidR="00D341FF" w:rsidRPr="00D341FF">
              <w:rPr>
                <w:rFonts w:ascii="仿宋" w:eastAsia="仿宋" w:hAnsi="仿宋" w:hint="eastAsia"/>
                <w:sz w:val="28"/>
                <w:szCs w:val="28"/>
              </w:rPr>
              <w:t>现场时间</w:t>
            </w:r>
            <w:r w:rsidR="002520CA" w:rsidRPr="002520CA">
              <w:rPr>
                <w:rFonts w:ascii="仿宋" w:eastAsia="仿宋" w:hAnsi="仿宋" w:hint="eastAsia"/>
                <w:sz w:val="28"/>
                <w:szCs w:val="28"/>
              </w:rPr>
              <w:t>≤</w:t>
            </w:r>
            <w:r w:rsidR="00D341FF" w:rsidRPr="00D341FF">
              <w:rPr>
                <w:rFonts w:ascii="仿宋" w:eastAsia="仿宋" w:hAnsi="仿宋" w:hint="eastAsia"/>
                <w:sz w:val="28"/>
                <w:szCs w:val="28"/>
              </w:rPr>
              <w:t>24小时，工程师需要全年24小时提供产品技术在线技术咨询，确定故障后，备件到达现场时间：常规≤</w:t>
            </w:r>
            <w:r w:rsidR="002520CA">
              <w:rPr>
                <w:rFonts w:ascii="仿宋" w:eastAsia="仿宋" w:hAnsi="仿宋" w:hint="eastAsia"/>
                <w:sz w:val="28"/>
                <w:szCs w:val="28"/>
              </w:rPr>
              <w:t>48</w:t>
            </w:r>
            <w:r w:rsidR="00D341FF" w:rsidRPr="00D341FF">
              <w:rPr>
                <w:rFonts w:ascii="仿宋" w:eastAsia="仿宋" w:hAnsi="仿宋" w:hint="eastAsia"/>
                <w:sz w:val="28"/>
                <w:szCs w:val="28"/>
              </w:rPr>
              <w:t>小时内备件到达现场（不可抗力因素除外）。国内备件库无货时，≤15个工作日内备件到</w:t>
            </w:r>
            <w:r w:rsidR="00D341FF" w:rsidRPr="00D341FF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达现场（不可抗力因素除外）。</w:t>
            </w:r>
          </w:p>
          <w:p w:rsidR="00D47E72" w:rsidRPr="009B6B6B" w:rsidRDefault="00D47E72" w:rsidP="00D47E72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每年不少于2次巡检。</w:t>
            </w:r>
          </w:p>
          <w:p w:rsidR="00D47E72" w:rsidRPr="009B6B6B" w:rsidRDefault="00D47E72" w:rsidP="00D47E72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提供保养、巡检计划和内容清单。合同期结束后1个月内提供全面的服务报告（包括维修记录、巡检记录、保养服务报告等）。</w:t>
            </w:r>
          </w:p>
          <w:p w:rsidR="00D47E72" w:rsidRPr="00D47E72" w:rsidRDefault="00D47E72" w:rsidP="00D47E72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保证年开机率在95%以上，开机率因维修原因达不到要求，超期部分双倍延长保修时间（开机率按照365天计算）。</w:t>
            </w:r>
          </w:p>
        </w:tc>
      </w:tr>
      <w:tr w:rsidR="009B6B6B" w:rsidTr="005F521C">
        <w:trPr>
          <w:trHeight w:val="4798"/>
        </w:trPr>
        <w:tc>
          <w:tcPr>
            <w:tcW w:w="925" w:type="dxa"/>
            <w:vAlign w:val="center"/>
          </w:tcPr>
          <w:p w:rsidR="009B6B6B" w:rsidRDefault="009B6B6B" w:rsidP="00282A12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vAlign w:val="center"/>
          </w:tcPr>
          <w:p w:rsidR="009B6B6B" w:rsidRPr="00D341FF" w:rsidRDefault="009B6B6B">
            <w:pPr>
              <w:rPr>
                <w:rFonts w:ascii="仿宋_GB2312" w:eastAsia="仿宋_GB2312" w:hAnsi="仿宋"/>
                <w:sz w:val="28"/>
                <w:szCs w:val="18"/>
              </w:rPr>
            </w:pPr>
            <w:r w:rsidRPr="009B6B6B">
              <w:rPr>
                <w:rFonts w:ascii="仿宋_GB2312" w:eastAsia="仿宋_GB2312" w:hAnsi="仿宋" w:hint="eastAsia"/>
                <w:sz w:val="28"/>
                <w:szCs w:val="18"/>
              </w:rPr>
              <w:t>低温等离子过氧化氢灭菌器维保服务</w:t>
            </w:r>
          </w:p>
        </w:tc>
        <w:tc>
          <w:tcPr>
            <w:tcW w:w="7512" w:type="dxa"/>
          </w:tcPr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1、</w:t>
            </w:r>
            <w:r w:rsidRPr="009B6B6B">
              <w:rPr>
                <w:rFonts w:ascii="仿宋" w:eastAsia="仿宋" w:hAnsi="仿宋"/>
                <w:sz w:val="28"/>
                <w:szCs w:val="28"/>
              </w:rPr>
              <w:t>24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小时</w:t>
            </w:r>
            <w:bookmarkStart w:id="5" w:name="_GoBack"/>
            <w:bookmarkEnd w:id="5"/>
            <w:r w:rsidRPr="009B6B6B">
              <w:rPr>
                <w:rFonts w:ascii="仿宋" w:eastAsia="仿宋" w:hAnsi="仿宋" w:hint="eastAsia"/>
                <w:sz w:val="28"/>
                <w:szCs w:val="28"/>
              </w:rPr>
              <w:t>专业工程师电话技术支持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2、</w:t>
            </w:r>
            <w:r w:rsidRPr="009B6B6B">
              <w:rPr>
                <w:rFonts w:ascii="仿宋" w:eastAsia="仿宋" w:hAnsi="仿宋"/>
                <w:sz w:val="28"/>
                <w:szCs w:val="28"/>
              </w:rPr>
              <w:t>30分钟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内工程师电话响应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/>
                <w:sz w:val="28"/>
                <w:szCs w:val="28"/>
              </w:rPr>
              <w:t>24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小时快速到达现场服务（包括所有节假日）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在保修期内免费提供维修所需的所有维修配件，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维保费用包含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人工和差旅费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Pr="009B6B6B">
              <w:rPr>
                <w:rFonts w:ascii="仿宋" w:eastAsia="仿宋" w:hAnsi="仿宋"/>
                <w:sz w:val="28"/>
                <w:szCs w:val="28"/>
              </w:rPr>
              <w:t>每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年不少于</w:t>
            </w:r>
            <w:r w:rsidRPr="009B6B6B">
              <w:rPr>
                <w:rFonts w:ascii="仿宋" w:eastAsia="仿宋" w:hAnsi="仿宋"/>
                <w:sz w:val="28"/>
                <w:szCs w:val="28"/>
              </w:rPr>
              <w:t>2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次定期保养（</w:t>
            </w:r>
            <w:r w:rsidRPr="009B6B6B">
              <w:rPr>
                <w:rFonts w:ascii="仿宋" w:eastAsia="仿宋" w:hAnsi="仿宋"/>
                <w:sz w:val="28"/>
                <w:szCs w:val="28"/>
              </w:rPr>
              <w:t>1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次小保养，1次大保养），每次保养更换真空泵油、滤芯等。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每年不少于2次巡检。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提供保养、巡检计划和内容清单。合同期结束后1个月内提供全面的服务报告（包括维修记录、巡检记录、保养服务报告等）。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保证年开机率在95%以上，开机率因维修原因达不到要求，超期部分双倍延长保修时间（开机率按照365天计算）。</w:t>
            </w:r>
          </w:p>
          <w:p w:rsid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维修人员在维修期间必须遵守甲方在安全、防盗、周围环境卫生及排放污物的有关规定。</w:t>
            </w:r>
          </w:p>
        </w:tc>
      </w:tr>
      <w:tr w:rsidR="009B6B6B" w:rsidTr="005F521C">
        <w:trPr>
          <w:trHeight w:val="4798"/>
        </w:trPr>
        <w:tc>
          <w:tcPr>
            <w:tcW w:w="925" w:type="dxa"/>
            <w:vAlign w:val="center"/>
          </w:tcPr>
          <w:p w:rsidR="009B6B6B" w:rsidRDefault="009B6B6B" w:rsidP="00282A12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4" w:type="dxa"/>
            <w:vAlign w:val="center"/>
          </w:tcPr>
          <w:p w:rsidR="009B6B6B" w:rsidRPr="009B6B6B" w:rsidRDefault="009B6B6B" w:rsidP="009B6B6B">
            <w:pPr>
              <w:rPr>
                <w:rFonts w:ascii="仿宋_GB2312" w:eastAsia="仿宋_GB2312" w:hAnsi="仿宋"/>
                <w:sz w:val="28"/>
                <w:szCs w:val="18"/>
              </w:rPr>
            </w:pPr>
            <w:r w:rsidRPr="009B6B6B">
              <w:rPr>
                <w:rFonts w:ascii="仿宋_GB2312" w:eastAsia="仿宋_GB2312" w:hAnsi="仿宋" w:hint="eastAsia"/>
                <w:sz w:val="28"/>
                <w:szCs w:val="18"/>
              </w:rPr>
              <w:t>GETINGE 91</w:t>
            </w:r>
            <w:r w:rsidRPr="009B6B6B">
              <w:rPr>
                <w:rFonts w:ascii="仿宋_GB2312" w:eastAsia="仿宋_GB2312" w:hAnsi="仿宋"/>
                <w:sz w:val="28"/>
                <w:szCs w:val="18"/>
              </w:rPr>
              <w:t>28</w:t>
            </w:r>
            <w:r w:rsidRPr="009B6B6B">
              <w:rPr>
                <w:rFonts w:ascii="仿宋_GB2312" w:eastAsia="仿宋_GB2312" w:hAnsi="仿宋" w:hint="eastAsia"/>
                <w:sz w:val="28"/>
                <w:szCs w:val="18"/>
              </w:rPr>
              <w:t>大型清洗消毒器维修保养服务</w:t>
            </w:r>
          </w:p>
          <w:p w:rsidR="009B6B6B" w:rsidRPr="009B6B6B" w:rsidRDefault="009B6B6B">
            <w:pPr>
              <w:rPr>
                <w:rFonts w:ascii="仿宋_GB2312" w:eastAsia="仿宋_GB2312" w:hAnsi="仿宋"/>
                <w:sz w:val="28"/>
                <w:szCs w:val="18"/>
              </w:rPr>
            </w:pPr>
          </w:p>
        </w:tc>
        <w:tc>
          <w:tcPr>
            <w:tcW w:w="7512" w:type="dxa"/>
          </w:tcPr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保修范围：GETINGE 9128大型清洗消毒器设备保修服务，整机保修，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维保费用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包含人工及备件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、差旅费，备件包过滤器，门封，喷嘴等易耗品。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 xml:space="preserve"> 提供更换的备件应为合格的全新零配件，备件供应100%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保障。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福建省内维修设备工程师≥</w:t>
            </w:r>
            <w:r w:rsidRPr="009B6B6B">
              <w:rPr>
                <w:rFonts w:ascii="仿宋" w:eastAsia="仿宋" w:hAnsi="仿宋"/>
                <w:sz w:val="28"/>
                <w:szCs w:val="28"/>
              </w:rPr>
              <w:t>1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名</w:t>
            </w:r>
            <w:r>
              <w:rPr>
                <w:rFonts w:ascii="仿宋" w:eastAsia="仿宋" w:hAnsi="仿宋"/>
                <w:sz w:val="28"/>
                <w:szCs w:val="28"/>
              </w:rPr>
              <w:t>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提供定期保养服务，每年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不少于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4次定期现场维护和校准，配合院方符合国家规定的质控工作，并提供书面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保养报告及整机质量评估报告，确保设备的相关参数符合国家标准要求。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提供24小时*365天免费维修服务热线支持，设备发生故障时须在1小时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内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响应，24小时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内到达现场。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、保修期内免费提供设备最新版本的软件安全性升级和技术支持服务。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能保证设备全年机器正常运转，开机率达到9</w:t>
            </w:r>
            <w:r w:rsidRPr="009B6B6B">
              <w:rPr>
                <w:rFonts w:ascii="仿宋" w:eastAsia="仿宋" w:hAnsi="仿宋"/>
                <w:sz w:val="28"/>
                <w:szCs w:val="28"/>
              </w:rPr>
              <w:t>5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%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以上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。除不可抗力外若所保设备未达到以上开机率，超期部分双倍延长保修时间（开机率按照365天计算）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、保证不违反国家有关知识产权的法律规定。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在国内设有备件仓库。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10、每次维修后提供书面维修报告。</w:t>
            </w:r>
          </w:p>
        </w:tc>
      </w:tr>
      <w:tr w:rsidR="009B6B6B" w:rsidTr="009B6B6B">
        <w:trPr>
          <w:trHeight w:val="1125"/>
        </w:trPr>
        <w:tc>
          <w:tcPr>
            <w:tcW w:w="925" w:type="dxa"/>
            <w:vAlign w:val="center"/>
          </w:tcPr>
          <w:p w:rsidR="009B6B6B" w:rsidRDefault="009B6B6B" w:rsidP="00282A12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9B6B6B" w:rsidRPr="009B6B6B" w:rsidRDefault="009B6B6B" w:rsidP="009B6B6B">
            <w:pPr>
              <w:rPr>
                <w:rFonts w:ascii="仿宋_GB2312" w:eastAsia="仿宋_GB2312" w:hAnsi="仿宋"/>
                <w:sz w:val="28"/>
                <w:szCs w:val="18"/>
              </w:rPr>
            </w:pPr>
            <w:r w:rsidRPr="009B6B6B">
              <w:rPr>
                <w:rFonts w:ascii="仿宋_GB2312" w:eastAsia="仿宋_GB2312" w:hAnsi="仿宋" w:hint="eastAsia"/>
                <w:sz w:val="28"/>
                <w:szCs w:val="18"/>
              </w:rPr>
              <w:t>3M环氧已烷灭菌器维修保养服务</w:t>
            </w:r>
          </w:p>
        </w:tc>
        <w:tc>
          <w:tcPr>
            <w:tcW w:w="7512" w:type="dxa"/>
          </w:tcPr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保修范围：3M环氧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已烷灭菌器设备保修服务，整机保修，包含人工费，配件费及差旅费等。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每年更换设备保养配件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提供更换的配件应为合格的全新零配件，配件供应100%保障。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 xml:space="preserve">福建省内配备维修设备工程师。 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提供定期保养服务，3M环氧已烷灭菌器每半年上门保养和季度巡检，配合院方符合国家规定的质控工作，并提供书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面保养报告，确保设备的相关参数符合国家标准要求。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 w:rsidR="00535F84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提供24小时*365天免费维修服务热线支持，设备发生故障时须在1小时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内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响应，48小时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内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到达现场。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 w:rsidR="00535F84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保修期内免费提供设备最新版本的软件安全性升级和技术支持服务。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="00535F84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能保证设备全年机器正常运转，开机率达到9</w:t>
            </w:r>
            <w:r w:rsidRPr="009B6B6B">
              <w:rPr>
                <w:rFonts w:ascii="仿宋" w:eastAsia="仿宋" w:hAnsi="仿宋"/>
                <w:sz w:val="28"/>
                <w:szCs w:val="28"/>
              </w:rPr>
              <w:t>5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%。除不可抗力外若所保设备未达到以上开机率，超期部分双倍延长保修时间（开机率按照365天计算）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 w:rsidR="00535F84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提供美国权威第三方环境浓度测试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 w:rsidR="00535F84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每次维修后提供书面维修报告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9B6B6B" w:rsidRPr="009B6B6B" w:rsidRDefault="009B6B6B" w:rsidP="009B6B6B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B6B6B">
              <w:rPr>
                <w:rFonts w:ascii="仿宋" w:eastAsia="仿宋" w:hAnsi="仿宋" w:hint="eastAsia"/>
                <w:sz w:val="28"/>
                <w:szCs w:val="28"/>
              </w:rPr>
              <w:t>11</w:t>
            </w:r>
            <w:r w:rsidR="00535F84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9B6B6B">
              <w:rPr>
                <w:rFonts w:ascii="仿宋" w:eastAsia="仿宋" w:hAnsi="仿宋" w:hint="eastAsia"/>
                <w:sz w:val="28"/>
                <w:szCs w:val="28"/>
              </w:rPr>
              <w:t>提供专业设备操作培训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</w:tbl>
    <w:p w:rsidR="00BF23E7" w:rsidRPr="00224F4E" w:rsidRDefault="00224F4E" w:rsidP="00224F4E">
      <w:pPr>
        <w:pStyle w:val="Flietext"/>
        <w:ind w:firstLineChars="200" w:firstLine="640"/>
        <w:rPr>
          <w:rFonts w:ascii="仿宋_GB2312" w:hAnsi="仿宋_GB2312" w:cs="仿宋_GB2312"/>
          <w:color w:val="FF0000"/>
          <w:sz w:val="32"/>
          <w:szCs w:val="32"/>
        </w:rPr>
      </w:pPr>
      <w:r w:rsidRPr="00224F4E">
        <w:rPr>
          <w:rFonts w:ascii="仿宋_GB2312" w:hAnsi="仿宋_GB2312" w:cs="仿宋_GB2312" w:hint="eastAsia"/>
          <w:bCs/>
          <w:color w:val="FF0000"/>
          <w:sz w:val="32"/>
          <w:szCs w:val="32"/>
        </w:rPr>
        <w:lastRenderedPageBreak/>
        <w:t>参加本次调研的服务供应商需能提供以上所有设备的维保服务</w:t>
      </w:r>
      <w:r w:rsidR="00E268AE">
        <w:rPr>
          <w:rFonts w:ascii="仿宋_GB2312" w:hAnsi="仿宋_GB2312" w:cs="仿宋_GB2312" w:hint="eastAsia"/>
          <w:bCs/>
          <w:color w:val="FF0000"/>
          <w:sz w:val="32"/>
          <w:szCs w:val="32"/>
        </w:rPr>
        <w:t>，不可拆包</w:t>
      </w:r>
      <w:r w:rsidRPr="00224F4E">
        <w:rPr>
          <w:rFonts w:ascii="仿宋_GB2312" w:hAnsi="仿宋_GB2312" w:cs="仿宋_GB2312" w:hint="eastAsia"/>
          <w:bCs/>
          <w:color w:val="FF0000"/>
          <w:sz w:val="32"/>
          <w:szCs w:val="32"/>
        </w:rPr>
        <w:t>。</w:t>
      </w:r>
    </w:p>
    <w:p w:rsidR="00804698" w:rsidRDefault="00FA629B">
      <w:pPr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三、其他要求</w:t>
      </w:r>
    </w:p>
    <w:p w:rsidR="00804698" w:rsidRDefault="00FA629B">
      <w:pPr>
        <w:pStyle w:val="Flietex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四、调研说明</w:t>
      </w:r>
    </w:p>
    <w:p w:rsidR="00804698" w:rsidRPr="0044069B" w:rsidRDefault="00FA62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44069B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报名参加本次调研的</w:t>
      </w:r>
      <w:r w:rsidR="003A108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服务</w:t>
      </w:r>
      <w:r w:rsidRPr="0044069B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供应商需提供如下相关资料。</w:t>
      </w:r>
    </w:p>
    <w:p w:rsidR="0044069B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1、报名请携带加盖公章的项目文件回执单1张，</w:t>
      </w:r>
      <w:r w:rsidR="007D507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报名文件</w:t>
      </w:r>
      <w:r w:rsidR="007D5073" w:rsidRPr="007D507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胶装1份</w:t>
      </w:r>
      <w:r w:rsidR="007D507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（包含但不限于</w:t>
      </w:r>
      <w:r w:rsidR="003A108A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营业执照复印件、公司简介</w:t>
      </w:r>
      <w:r w:rsidR="0083305B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、</w:t>
      </w:r>
      <w:r w:rsidR="007D5073" w:rsidRPr="007D507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参与项目调研供应商代表的个人授权函</w:t>
      </w:r>
      <w:r w:rsidR="007D507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、</w:t>
      </w:r>
      <w:r w:rsidR="007D5073" w:rsidRPr="007D507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身份证复印件、近半年医社保或缴税证明材料等相关材料</w:t>
      </w:r>
      <w:r w:rsidR="007D507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）</w:t>
      </w:r>
      <w:r w:rsidRPr="001A26A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，</w:t>
      </w:r>
      <w:r w:rsidR="007D507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交到福建省肿瘤医院设备科。</w:t>
      </w:r>
    </w:p>
    <w:p w:rsidR="0044069B" w:rsidRDefault="0044069B" w:rsidP="0044069B">
      <w:pPr>
        <w:widowControl/>
        <w:shd w:val="clear" w:color="auto" w:fill="FFFFFF"/>
        <w:spacing w:line="500" w:lineRule="atLeast"/>
        <w:ind w:firstLine="562"/>
        <w:rPr>
          <w:rFonts w:ascii="仿宋_GB2312" w:eastAsia="仿宋_GB2312" w:hAnsi="仿宋_GB2312" w:cs="仿宋_GB2312"/>
          <w:bCs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/>
          <w:spacing w:val="-8"/>
          <w:kern w:val="0"/>
          <w:sz w:val="32"/>
          <w:szCs w:val="32"/>
          <w:shd w:val="clear" w:color="auto" w:fill="FFFFFF"/>
        </w:rPr>
        <w:t>2、</w:t>
      </w:r>
      <w:r w:rsidRPr="001A26AB">
        <w:rPr>
          <w:rFonts w:ascii="仿宋_GB2312" w:eastAsia="仿宋_GB2312" w:hAnsi="仿宋_GB2312" w:cs="仿宋_GB2312" w:hint="eastAsia"/>
          <w:bCs/>
          <w:color w:val="000000"/>
          <w:spacing w:val="-8"/>
          <w:kern w:val="0"/>
          <w:sz w:val="32"/>
          <w:szCs w:val="32"/>
          <w:shd w:val="clear" w:color="auto" w:fill="FFFFFF"/>
        </w:rPr>
        <w:t>论证会时提交相关材料胶装1正</w:t>
      </w:r>
      <w:r w:rsidR="0037161B">
        <w:rPr>
          <w:rFonts w:ascii="仿宋_GB2312" w:eastAsia="仿宋_GB2312" w:hAnsi="仿宋_GB2312" w:cs="仿宋_GB2312" w:hint="eastAsia"/>
          <w:bCs/>
          <w:color w:val="000000"/>
          <w:spacing w:val="-8"/>
          <w:kern w:val="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bCs/>
          <w:color w:val="000000"/>
          <w:spacing w:val="-8"/>
          <w:kern w:val="0"/>
          <w:sz w:val="32"/>
          <w:szCs w:val="32"/>
          <w:shd w:val="clear" w:color="auto" w:fill="FFFFFF"/>
        </w:rPr>
        <w:t>副。</w:t>
      </w:r>
      <w:r w:rsidR="007D5073">
        <w:rPr>
          <w:rFonts w:ascii="仿宋_GB2312" w:eastAsia="仿宋_GB2312" w:hAnsi="仿宋_GB2312" w:cs="仿宋_GB2312" w:hint="eastAsia"/>
          <w:bCs/>
          <w:color w:val="000000"/>
          <w:spacing w:val="-8"/>
          <w:kern w:val="0"/>
          <w:sz w:val="32"/>
          <w:szCs w:val="32"/>
          <w:shd w:val="clear" w:color="auto" w:fill="FFFFFF"/>
        </w:rPr>
        <w:t>内容包含但不限于：报名文件所含内容及以下所提及内容。</w:t>
      </w:r>
    </w:p>
    <w:p w:rsidR="0044069B" w:rsidRDefault="0044069B" w:rsidP="0044069B">
      <w:pPr>
        <w:widowControl/>
        <w:shd w:val="clear" w:color="auto" w:fill="FFFFFF"/>
        <w:spacing w:line="500" w:lineRule="atLeast"/>
        <w:ind w:firstLine="562"/>
        <w:rPr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pacing w:val="-8"/>
          <w:kern w:val="0"/>
          <w:sz w:val="32"/>
          <w:szCs w:val="32"/>
          <w:shd w:val="clear" w:color="auto" w:fill="FFFFFF"/>
        </w:rPr>
        <w:t>3、分别提供“信用中国”网站（www.creditchina.gov.cn）、“中国政府采购网”网站</w:t>
      </w:r>
      <w:r>
        <w:rPr>
          <w:rFonts w:ascii="仿宋_GB2312" w:eastAsia="仿宋_GB2312" w:hAnsi="仿宋_GB2312" w:cs="仿宋_GB2312" w:hint="eastAsia"/>
          <w:bCs/>
          <w:color w:val="000000"/>
          <w:spacing w:val="-8"/>
          <w:kern w:val="0"/>
          <w:sz w:val="32"/>
          <w:szCs w:val="32"/>
          <w:shd w:val="clear" w:color="auto" w:fill="FFFFFF"/>
        </w:rPr>
        <w:lastRenderedPageBreak/>
        <w:t>（http://www.ccgp.gov.cn/search/cr/）信用记录查询截图，无不良记录并加盖公章（截图查询日期必须在该公告日期内）。</w:t>
      </w:r>
    </w:p>
    <w:p w:rsidR="0044069B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4、提供业绩清单及近三年省内同类设备的中标书（若有）。</w:t>
      </w:r>
    </w:p>
    <w:p w:rsidR="0044069B" w:rsidRDefault="0044069B" w:rsidP="003A108A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5、提供参数对比数据表</w:t>
      </w:r>
    </w:p>
    <w:p w:rsidR="00804698" w:rsidRDefault="003A108A" w:rsidP="00340700">
      <w:pPr>
        <w:pStyle w:val="a0"/>
        <w:ind w:firstLineChars="200" w:firstLine="640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6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、以上所提供设备配置为参考数据，如有偏离，</w:t>
      </w:r>
      <w:r w:rsidR="0037161B" w:rsidRP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可对偏离予以说明，理由充分合理的，予以采纳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804698" w:rsidRPr="003A108A" w:rsidRDefault="00804698" w:rsidP="0044069B">
      <w:pPr>
        <w:pStyle w:val="a0"/>
        <w:ind w:firstLine="0"/>
      </w:pPr>
    </w:p>
    <w:p w:rsidR="00282A12" w:rsidRDefault="00DB19D6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  <w:br w:type="page"/>
      </w:r>
    </w:p>
    <w:tbl>
      <w:tblPr>
        <w:tblStyle w:val="ab"/>
        <w:tblpPr w:leftFromText="180" w:rightFromText="180" w:vertAnchor="page" w:horzAnchor="page" w:tblpXSpec="center" w:tblpY="2641"/>
        <w:tblOverlap w:val="never"/>
        <w:tblW w:w="9464" w:type="dxa"/>
        <w:tblLook w:val="04A0"/>
      </w:tblPr>
      <w:tblGrid>
        <w:gridCol w:w="3794"/>
        <w:gridCol w:w="1701"/>
        <w:gridCol w:w="2835"/>
        <w:gridCol w:w="1134"/>
      </w:tblGrid>
      <w:tr w:rsidR="00282A12" w:rsidRPr="00282A12" w:rsidTr="00762A21">
        <w:tc>
          <w:tcPr>
            <w:tcW w:w="9464" w:type="dxa"/>
            <w:gridSpan w:val="4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  <w:lastRenderedPageBreak/>
              <w:t>供应室维保设备清单</w:t>
            </w:r>
          </w:p>
        </w:tc>
      </w:tr>
      <w:tr w:rsidR="00282A12" w:rsidRPr="00282A12" w:rsidTr="00762A21">
        <w:tc>
          <w:tcPr>
            <w:tcW w:w="3794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  <w:t>设备名称</w:t>
            </w:r>
          </w:p>
        </w:tc>
        <w:tc>
          <w:tcPr>
            <w:tcW w:w="1701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  <w:t>品牌</w:t>
            </w:r>
          </w:p>
        </w:tc>
        <w:tc>
          <w:tcPr>
            <w:tcW w:w="2835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  <w:t>型号</w:t>
            </w:r>
          </w:p>
        </w:tc>
        <w:tc>
          <w:tcPr>
            <w:tcW w:w="1134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  <w:t>数量</w:t>
            </w:r>
          </w:p>
        </w:tc>
      </w:tr>
      <w:tr w:rsidR="00282A12" w:rsidRPr="00282A12" w:rsidTr="00762A21">
        <w:tc>
          <w:tcPr>
            <w:tcW w:w="3794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高温高压灭菌器</w:t>
            </w:r>
          </w:p>
        </w:tc>
        <w:tc>
          <w:tcPr>
            <w:tcW w:w="1701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史帝瑞</w:t>
            </w:r>
          </w:p>
        </w:tc>
        <w:tc>
          <w:tcPr>
            <w:tcW w:w="2835" w:type="dxa"/>
            <w:vAlign w:val="center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V-160H</w:t>
            </w:r>
          </w:p>
        </w:tc>
        <w:tc>
          <w:tcPr>
            <w:tcW w:w="1134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282A12" w:rsidRPr="00282A12" w:rsidTr="00762A21">
        <w:tc>
          <w:tcPr>
            <w:tcW w:w="3794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等离子低温灭菌器(双门)</w:t>
            </w:r>
          </w:p>
        </w:tc>
        <w:tc>
          <w:tcPr>
            <w:tcW w:w="1701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强生</w:t>
            </w:r>
          </w:p>
        </w:tc>
        <w:tc>
          <w:tcPr>
            <w:tcW w:w="2835" w:type="dxa"/>
            <w:vAlign w:val="center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Sterrad 100NX</w:t>
            </w:r>
          </w:p>
        </w:tc>
        <w:tc>
          <w:tcPr>
            <w:tcW w:w="1134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282A12" w:rsidRPr="00282A12" w:rsidTr="00762A21">
        <w:tc>
          <w:tcPr>
            <w:tcW w:w="3794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等离子低温灭菌器</w:t>
            </w:r>
          </w:p>
        </w:tc>
        <w:tc>
          <w:tcPr>
            <w:tcW w:w="1701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强生</w:t>
            </w:r>
          </w:p>
        </w:tc>
        <w:tc>
          <w:tcPr>
            <w:tcW w:w="2835" w:type="dxa"/>
            <w:vAlign w:val="center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Sterrad 100X</w:t>
            </w:r>
          </w:p>
        </w:tc>
        <w:tc>
          <w:tcPr>
            <w:tcW w:w="1134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282A12" w:rsidRPr="00282A12" w:rsidTr="00762A21">
        <w:tc>
          <w:tcPr>
            <w:tcW w:w="3794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环氧乙烷低温灭菌器</w:t>
            </w:r>
          </w:p>
        </w:tc>
        <w:tc>
          <w:tcPr>
            <w:tcW w:w="1701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3M</w:t>
            </w:r>
          </w:p>
        </w:tc>
        <w:tc>
          <w:tcPr>
            <w:tcW w:w="2835" w:type="dxa"/>
            <w:vAlign w:val="center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8XL</w:t>
            </w:r>
          </w:p>
        </w:tc>
        <w:tc>
          <w:tcPr>
            <w:tcW w:w="1134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282A12" w:rsidRPr="00282A12" w:rsidTr="00762A21">
        <w:tc>
          <w:tcPr>
            <w:tcW w:w="3794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全自动单腔清洗消毒机</w:t>
            </w:r>
          </w:p>
        </w:tc>
        <w:tc>
          <w:tcPr>
            <w:tcW w:w="1701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史帝瑞</w:t>
            </w:r>
          </w:p>
        </w:tc>
        <w:tc>
          <w:tcPr>
            <w:tcW w:w="2835" w:type="dxa"/>
            <w:vAlign w:val="center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Reliance444</w:t>
            </w:r>
          </w:p>
        </w:tc>
        <w:tc>
          <w:tcPr>
            <w:tcW w:w="1134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282A12" w:rsidRPr="00282A12" w:rsidTr="00762A21">
        <w:tc>
          <w:tcPr>
            <w:tcW w:w="3794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单腔清洗消毒机</w:t>
            </w:r>
          </w:p>
        </w:tc>
        <w:tc>
          <w:tcPr>
            <w:tcW w:w="1701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史帝瑞</w:t>
            </w:r>
          </w:p>
        </w:tc>
        <w:tc>
          <w:tcPr>
            <w:tcW w:w="2835" w:type="dxa"/>
            <w:vAlign w:val="center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Reliance Cenfore</w:t>
            </w:r>
          </w:p>
        </w:tc>
        <w:tc>
          <w:tcPr>
            <w:tcW w:w="1134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282A12" w:rsidRPr="00282A12" w:rsidTr="00762A21">
        <w:tc>
          <w:tcPr>
            <w:tcW w:w="3794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多腔清洗消毒机</w:t>
            </w:r>
          </w:p>
        </w:tc>
        <w:tc>
          <w:tcPr>
            <w:tcW w:w="1701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史帝瑞</w:t>
            </w:r>
          </w:p>
        </w:tc>
        <w:tc>
          <w:tcPr>
            <w:tcW w:w="2835" w:type="dxa"/>
            <w:vAlign w:val="center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Reliance Vision</w:t>
            </w:r>
          </w:p>
        </w:tc>
        <w:tc>
          <w:tcPr>
            <w:tcW w:w="1134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282A12" w:rsidRPr="00282A12" w:rsidTr="00762A21">
        <w:tc>
          <w:tcPr>
            <w:tcW w:w="3794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大型清洗消毒机</w:t>
            </w:r>
          </w:p>
        </w:tc>
        <w:tc>
          <w:tcPr>
            <w:tcW w:w="1701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洁定</w:t>
            </w:r>
          </w:p>
        </w:tc>
        <w:tc>
          <w:tcPr>
            <w:tcW w:w="2835" w:type="dxa"/>
            <w:vAlign w:val="center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9120</w:t>
            </w:r>
          </w:p>
        </w:tc>
        <w:tc>
          <w:tcPr>
            <w:tcW w:w="1134" w:type="dxa"/>
          </w:tcPr>
          <w:p w:rsidR="00282A12" w:rsidRPr="00282A12" w:rsidRDefault="00282A12" w:rsidP="00282A12">
            <w:pPr>
              <w:shd w:val="solid" w:color="FFFFFF" w:fill="auto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32"/>
                <w:szCs w:val="32"/>
              </w:rPr>
            </w:pPr>
            <w:r w:rsidRPr="00282A12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</w:tr>
    </w:tbl>
    <w:p w:rsidR="00282A12" w:rsidRDefault="00282A12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  <w:br w:type="page"/>
      </w:r>
    </w:p>
    <w:p w:rsidR="00282A12" w:rsidRDefault="00282A12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DB19D6" w:rsidRDefault="00DB19D6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项目文件回执单</w:t>
      </w:r>
    </w:p>
    <w:p w:rsidR="00804698" w:rsidRDefault="00FA629B">
      <w:pPr>
        <w:shd w:val="solid" w:color="FFFFFF" w:fill="auto"/>
        <w:autoSpaceDN w:val="0"/>
        <w:spacing w:line="4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请有意向参与的公司在项目公示期内携带回执单</w:t>
      </w:r>
      <w:r w:rsidR="005F521C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、报名文件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至福建省肿瘤医院设备科报名。</w:t>
      </w:r>
    </w:p>
    <w:tbl>
      <w:tblPr>
        <w:tblW w:w="8255" w:type="dxa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7115"/>
      </w:tblGrid>
      <w:tr w:rsidR="00C235F3" w:rsidTr="00C235F3">
        <w:trPr>
          <w:trHeight w:hRule="exact" w:val="50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5F3" w:rsidRDefault="00C235F3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7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5F3" w:rsidRDefault="00C235F3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项目名称</w:t>
            </w:r>
          </w:p>
        </w:tc>
      </w:tr>
      <w:tr w:rsidR="00C235F3" w:rsidTr="00C235F3">
        <w:trPr>
          <w:trHeight w:hRule="exact" w:val="454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5F3" w:rsidRDefault="00C235F3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5F3" w:rsidRDefault="00C235F3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804698" w:rsidRDefault="00804698">
      <w:pPr>
        <w:shd w:val="solid" w:color="FFFFFF" w:fill="auto"/>
        <w:autoSpaceDN w:val="0"/>
        <w:spacing w:line="420" w:lineRule="atLeas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公司名称：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联系人：　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联系电话：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公司盖章：</w:t>
      </w: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　　　　　　　　　　　　  　　　　    年　 月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日　</w:t>
      </w: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>
      <w:pPr>
        <w:pStyle w:val="1"/>
        <w:jc w:val="left"/>
        <w:rPr>
          <w:rFonts w:ascii="方正小标宋简体" w:eastAsia="方正小标宋简体" w:hAnsi="方正小标宋简体" w:cs="方正小标宋简体"/>
          <w:b w:val="0"/>
          <w:kern w:val="2"/>
          <w:sz w:val="28"/>
          <w:szCs w:val="28"/>
        </w:rPr>
      </w:pPr>
    </w:p>
    <w:p w:rsidR="00804698" w:rsidRDefault="00804698">
      <w:pPr>
        <w:pStyle w:val="1"/>
        <w:jc w:val="left"/>
        <w:rPr>
          <w:rFonts w:ascii="方正小标宋简体" w:eastAsia="方正小标宋简体" w:hAnsi="方正小标宋简体" w:cs="方正小标宋简体"/>
          <w:b w:val="0"/>
          <w:kern w:val="2"/>
          <w:sz w:val="28"/>
          <w:szCs w:val="28"/>
        </w:rPr>
      </w:pPr>
    </w:p>
    <w:p w:rsidR="00804698" w:rsidRDefault="00804698">
      <w:pPr>
        <w:pStyle w:val="1"/>
        <w:jc w:val="left"/>
        <w:rPr>
          <w:rFonts w:ascii="方正小标宋简体" w:eastAsia="方正小标宋简体" w:hAnsi="方正小标宋简体" w:cs="方正小标宋简体"/>
          <w:b w:val="0"/>
          <w:kern w:val="2"/>
          <w:sz w:val="28"/>
          <w:szCs w:val="28"/>
        </w:rPr>
      </w:pP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/>
    <w:sectPr w:rsidR="00804698" w:rsidSect="0080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3F1" w:rsidRDefault="000703F1" w:rsidP="00EC5835">
      <w:r>
        <w:separator/>
      </w:r>
    </w:p>
  </w:endnote>
  <w:endnote w:type="continuationSeparator" w:id="1">
    <w:p w:rsidR="000703F1" w:rsidRDefault="000703F1" w:rsidP="00EC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3F1" w:rsidRDefault="000703F1" w:rsidP="00EC5835">
      <w:r>
        <w:separator/>
      </w:r>
    </w:p>
  </w:footnote>
  <w:footnote w:type="continuationSeparator" w:id="1">
    <w:p w:rsidR="000703F1" w:rsidRDefault="000703F1" w:rsidP="00EC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2F6CF7"/>
    <w:multiLevelType w:val="singleLevel"/>
    <w:tmpl w:val="D72F6CF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4E9B9FD"/>
    <w:multiLevelType w:val="singleLevel"/>
    <w:tmpl w:val="E4E9B9FD"/>
    <w:lvl w:ilvl="0">
      <w:start w:val="1"/>
      <w:numFmt w:val="decimal"/>
      <w:suff w:val="nothing"/>
      <w:lvlText w:val="%1、"/>
      <w:lvlJc w:val="left"/>
    </w:lvl>
  </w:abstractNum>
  <w:abstractNum w:abstractNumId="2">
    <w:nsid w:val="F08EAD92"/>
    <w:multiLevelType w:val="singleLevel"/>
    <w:tmpl w:val="F08EAD92"/>
    <w:lvl w:ilvl="0">
      <w:start w:val="1"/>
      <w:numFmt w:val="decimal"/>
      <w:suff w:val="nothing"/>
      <w:lvlText w:val="%1、"/>
      <w:lvlJc w:val="left"/>
    </w:lvl>
  </w:abstractNum>
  <w:abstractNum w:abstractNumId="3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250E23"/>
    <w:multiLevelType w:val="multilevel"/>
    <w:tmpl w:val="2A250E23"/>
    <w:lvl w:ilvl="0">
      <w:start w:val="1"/>
      <w:numFmt w:val="decimal"/>
      <w:lvlText w:val="%1、"/>
      <w:lvlJc w:val="left"/>
      <w:pPr>
        <w:ind w:left="810" w:hanging="360"/>
      </w:pPr>
      <w:rPr>
        <w:rFonts w:ascii="Times New Roman" w:eastAsia="宋体" w:hAnsi="Times New Roman" w:cs="Times New Roman" w:hint="default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2RlOGJmZDA2OWFiODI0YmI0M2I1ODcxNWI4NmYifQ=="/>
  </w:docVars>
  <w:rsids>
    <w:rsidRoot w:val="00A66883"/>
    <w:rsid w:val="00020DF0"/>
    <w:rsid w:val="00067BEC"/>
    <w:rsid w:val="000703F1"/>
    <w:rsid w:val="00093B73"/>
    <w:rsid w:val="000C4B54"/>
    <w:rsid w:val="000D642A"/>
    <w:rsid w:val="000E1BF9"/>
    <w:rsid w:val="000F4960"/>
    <w:rsid w:val="00151772"/>
    <w:rsid w:val="00166F63"/>
    <w:rsid w:val="00174AEB"/>
    <w:rsid w:val="00186DFD"/>
    <w:rsid w:val="00190496"/>
    <w:rsid w:val="0019577A"/>
    <w:rsid w:val="00195C92"/>
    <w:rsid w:val="001F2B85"/>
    <w:rsid w:val="00215F2C"/>
    <w:rsid w:val="00224F4E"/>
    <w:rsid w:val="002520CA"/>
    <w:rsid w:val="00282A12"/>
    <w:rsid w:val="00286DB4"/>
    <w:rsid w:val="002C005E"/>
    <w:rsid w:val="002E3462"/>
    <w:rsid w:val="00317A9F"/>
    <w:rsid w:val="00336295"/>
    <w:rsid w:val="00340700"/>
    <w:rsid w:val="003650C7"/>
    <w:rsid w:val="0037161B"/>
    <w:rsid w:val="00385264"/>
    <w:rsid w:val="0038549C"/>
    <w:rsid w:val="00391900"/>
    <w:rsid w:val="003A108A"/>
    <w:rsid w:val="003C3C80"/>
    <w:rsid w:val="003C7864"/>
    <w:rsid w:val="003E3332"/>
    <w:rsid w:val="003F005C"/>
    <w:rsid w:val="00405DF1"/>
    <w:rsid w:val="004117A6"/>
    <w:rsid w:val="00422A96"/>
    <w:rsid w:val="0044069B"/>
    <w:rsid w:val="0045068C"/>
    <w:rsid w:val="00453EF5"/>
    <w:rsid w:val="0048728E"/>
    <w:rsid w:val="00493C9C"/>
    <w:rsid w:val="004A5C16"/>
    <w:rsid w:val="004D192D"/>
    <w:rsid w:val="004F27F5"/>
    <w:rsid w:val="005036D2"/>
    <w:rsid w:val="00535F84"/>
    <w:rsid w:val="00546CD2"/>
    <w:rsid w:val="00595A2B"/>
    <w:rsid w:val="005A0840"/>
    <w:rsid w:val="005B55B1"/>
    <w:rsid w:val="005C763A"/>
    <w:rsid w:val="005F521C"/>
    <w:rsid w:val="005F71F0"/>
    <w:rsid w:val="00614CFC"/>
    <w:rsid w:val="00621A23"/>
    <w:rsid w:val="0063187A"/>
    <w:rsid w:val="006328E3"/>
    <w:rsid w:val="00651D0D"/>
    <w:rsid w:val="00692C12"/>
    <w:rsid w:val="006937C5"/>
    <w:rsid w:val="006C6080"/>
    <w:rsid w:val="0072441A"/>
    <w:rsid w:val="00762A21"/>
    <w:rsid w:val="007A4671"/>
    <w:rsid w:val="007D3D96"/>
    <w:rsid w:val="007D5073"/>
    <w:rsid w:val="00804698"/>
    <w:rsid w:val="00806BD2"/>
    <w:rsid w:val="008155F2"/>
    <w:rsid w:val="0083305B"/>
    <w:rsid w:val="00833E2A"/>
    <w:rsid w:val="00840ACE"/>
    <w:rsid w:val="00850D58"/>
    <w:rsid w:val="00851CE4"/>
    <w:rsid w:val="00855BC8"/>
    <w:rsid w:val="008730D4"/>
    <w:rsid w:val="008908CA"/>
    <w:rsid w:val="008B6008"/>
    <w:rsid w:val="008F1513"/>
    <w:rsid w:val="0090587B"/>
    <w:rsid w:val="00937347"/>
    <w:rsid w:val="00937952"/>
    <w:rsid w:val="00985935"/>
    <w:rsid w:val="009870B1"/>
    <w:rsid w:val="009B248D"/>
    <w:rsid w:val="009B6B6B"/>
    <w:rsid w:val="009F51D4"/>
    <w:rsid w:val="00A034A0"/>
    <w:rsid w:val="00A041FA"/>
    <w:rsid w:val="00A138C1"/>
    <w:rsid w:val="00A2741E"/>
    <w:rsid w:val="00A66883"/>
    <w:rsid w:val="00A76AAC"/>
    <w:rsid w:val="00AB2000"/>
    <w:rsid w:val="00AC358B"/>
    <w:rsid w:val="00AD6E2D"/>
    <w:rsid w:val="00AE038C"/>
    <w:rsid w:val="00B055C8"/>
    <w:rsid w:val="00B168FD"/>
    <w:rsid w:val="00B41AB1"/>
    <w:rsid w:val="00B44275"/>
    <w:rsid w:val="00B73779"/>
    <w:rsid w:val="00B94BCF"/>
    <w:rsid w:val="00B96690"/>
    <w:rsid w:val="00BA4433"/>
    <w:rsid w:val="00BC061A"/>
    <w:rsid w:val="00BF122D"/>
    <w:rsid w:val="00BF23E7"/>
    <w:rsid w:val="00C0263A"/>
    <w:rsid w:val="00C235F3"/>
    <w:rsid w:val="00C249B7"/>
    <w:rsid w:val="00C308C0"/>
    <w:rsid w:val="00C34FA0"/>
    <w:rsid w:val="00C45982"/>
    <w:rsid w:val="00C81397"/>
    <w:rsid w:val="00C82B79"/>
    <w:rsid w:val="00CA6A17"/>
    <w:rsid w:val="00CF78AD"/>
    <w:rsid w:val="00D06748"/>
    <w:rsid w:val="00D22324"/>
    <w:rsid w:val="00D341FF"/>
    <w:rsid w:val="00D45B2A"/>
    <w:rsid w:val="00D47E72"/>
    <w:rsid w:val="00D50977"/>
    <w:rsid w:val="00DA3352"/>
    <w:rsid w:val="00DB146A"/>
    <w:rsid w:val="00DB19D6"/>
    <w:rsid w:val="00DB4218"/>
    <w:rsid w:val="00DC4512"/>
    <w:rsid w:val="00E109F3"/>
    <w:rsid w:val="00E1300C"/>
    <w:rsid w:val="00E268AE"/>
    <w:rsid w:val="00E3078B"/>
    <w:rsid w:val="00E36AC3"/>
    <w:rsid w:val="00E4439B"/>
    <w:rsid w:val="00E62E6E"/>
    <w:rsid w:val="00E72C33"/>
    <w:rsid w:val="00E83E4A"/>
    <w:rsid w:val="00E852E8"/>
    <w:rsid w:val="00EC5835"/>
    <w:rsid w:val="00EE1442"/>
    <w:rsid w:val="00EE6DA5"/>
    <w:rsid w:val="00F27F44"/>
    <w:rsid w:val="00F450E4"/>
    <w:rsid w:val="00F60332"/>
    <w:rsid w:val="00F615BB"/>
    <w:rsid w:val="00F70742"/>
    <w:rsid w:val="00F70A34"/>
    <w:rsid w:val="00F75574"/>
    <w:rsid w:val="00F86679"/>
    <w:rsid w:val="00FA0840"/>
    <w:rsid w:val="00FA629B"/>
    <w:rsid w:val="00FB4F5C"/>
    <w:rsid w:val="04541E6E"/>
    <w:rsid w:val="099129DE"/>
    <w:rsid w:val="09BD68ED"/>
    <w:rsid w:val="0B09147A"/>
    <w:rsid w:val="123F5369"/>
    <w:rsid w:val="13933DB5"/>
    <w:rsid w:val="213D24B6"/>
    <w:rsid w:val="2AF81B93"/>
    <w:rsid w:val="2B88774E"/>
    <w:rsid w:val="30D53D53"/>
    <w:rsid w:val="312E711F"/>
    <w:rsid w:val="3A3C01C7"/>
    <w:rsid w:val="3ABE695C"/>
    <w:rsid w:val="3BBC4A6C"/>
    <w:rsid w:val="3C8E783B"/>
    <w:rsid w:val="410B1431"/>
    <w:rsid w:val="46CF4BF2"/>
    <w:rsid w:val="475853DE"/>
    <w:rsid w:val="479E2C9D"/>
    <w:rsid w:val="55337C5C"/>
    <w:rsid w:val="56840C44"/>
    <w:rsid w:val="591A5A83"/>
    <w:rsid w:val="5A2232B6"/>
    <w:rsid w:val="5CBA17B0"/>
    <w:rsid w:val="5FF90C68"/>
    <w:rsid w:val="63932ECB"/>
    <w:rsid w:val="65A27170"/>
    <w:rsid w:val="6A393D7C"/>
    <w:rsid w:val="6AAA4DC5"/>
    <w:rsid w:val="6B9F3A74"/>
    <w:rsid w:val="70E43D75"/>
    <w:rsid w:val="72E70D48"/>
    <w:rsid w:val="753E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47E7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04698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04698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80469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rsid w:val="0080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80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04698"/>
    <w:pPr>
      <w:spacing w:before="100" w:beforeAutospacing="1" w:after="100" w:afterAutospacing="1"/>
    </w:pPr>
    <w:rPr>
      <w:rFonts w:eastAsia="Times New Roman"/>
      <w:sz w:val="24"/>
    </w:rPr>
  </w:style>
  <w:style w:type="character" w:styleId="a8">
    <w:name w:val="Hyperlink"/>
    <w:basedOn w:val="a1"/>
    <w:uiPriority w:val="99"/>
    <w:unhideWhenUsed/>
    <w:qFormat/>
    <w:rsid w:val="00804698"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804698"/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customStyle="1" w:styleId="Flietext">
    <w:name w:val="Fließtext"/>
    <w:basedOn w:val="a"/>
    <w:qFormat/>
    <w:rsid w:val="00804698"/>
    <w:pPr>
      <w:overflowPunct w:val="0"/>
      <w:autoSpaceDE w:val="0"/>
      <w:autoSpaceDN w:val="0"/>
      <w:adjustRightInd w:val="0"/>
      <w:textAlignment w:val="baseline"/>
    </w:pPr>
    <w:rPr>
      <w:rFonts w:asciiTheme="minorHAnsi" w:eastAsia="仿宋_GB2312" w:hAnsiTheme="minorHAnsi" w:cstheme="minorBidi"/>
      <w:kern w:val="28"/>
      <w:sz w:val="24"/>
      <w:szCs w:val="20"/>
    </w:rPr>
  </w:style>
  <w:style w:type="paragraph" w:customStyle="1" w:styleId="xl35">
    <w:name w:val="xl35"/>
    <w:basedOn w:val="a"/>
    <w:qFormat/>
    <w:rsid w:val="0080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eastAsiaTheme="minorEastAsia" w:cstheme="minorBidi"/>
      <w:sz w:val="24"/>
    </w:rPr>
  </w:style>
  <w:style w:type="paragraph" w:styleId="a9">
    <w:name w:val="List Paragraph"/>
    <w:basedOn w:val="a"/>
    <w:uiPriority w:val="34"/>
    <w:qFormat/>
    <w:rsid w:val="008046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No Spacing"/>
    <w:uiPriority w:val="1"/>
    <w:qFormat/>
    <w:rsid w:val="00804698"/>
    <w:rPr>
      <w:sz w:val="22"/>
      <w:szCs w:val="22"/>
    </w:rPr>
  </w:style>
  <w:style w:type="character" w:customStyle="1" w:styleId="NormalCharacter">
    <w:name w:val="NormalCharacter"/>
    <w:qFormat/>
    <w:rsid w:val="00804698"/>
    <w:rPr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font11">
    <w:name w:val="font11"/>
    <w:basedOn w:val="a1"/>
    <w:rsid w:val="00804698"/>
    <w:rPr>
      <w:rFonts w:ascii="宋体" w:eastAsia="宋体" w:hAnsi="宋体" w:cs="宋体" w:hint="eastAsia"/>
      <w:color w:val="000000"/>
      <w:sz w:val="20"/>
      <w:szCs w:val="20"/>
      <w:u w:val="none"/>
    </w:rPr>
  </w:style>
  <w:style w:type="table" w:styleId="ab">
    <w:name w:val="Table Grid"/>
    <w:basedOn w:val="a2"/>
    <w:uiPriority w:val="59"/>
    <w:rsid w:val="00282A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463</Words>
  <Characters>2642</Characters>
  <Application>Microsoft Office Word</Application>
  <DocSecurity>0</DocSecurity>
  <Lines>22</Lines>
  <Paragraphs>6</Paragraphs>
  <ScaleCrop>false</ScaleCrop>
  <Company>Sky123.Org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福建省肿瘤医院信息公开登记表</dc:title>
  <dc:creator>Administrator</dc:creator>
  <cp:lastModifiedBy>admin</cp:lastModifiedBy>
  <cp:revision>19</cp:revision>
  <cp:lastPrinted>2024-08-23T08:52:00Z</cp:lastPrinted>
  <dcterms:created xsi:type="dcterms:W3CDTF">2024-10-14T01:43:00Z</dcterms:created>
  <dcterms:modified xsi:type="dcterms:W3CDTF">2024-11-12T12:46:00Z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9C46C2A86F604C468E1001C6CE84EEBF_13</vt:lpwstr>
  </property>
</Properties>
</file>